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AD32" w14:textId="1BC4C888" w:rsidR="008E3E6F" w:rsidRDefault="008E3E6F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  <w:color w:val="FFFFFF" w:themeColor="background1"/>
          <w:sz w:val="28"/>
          <w:szCs w:val="28"/>
        </w:rPr>
        <w:drawing>
          <wp:inline distT="0" distB="0" distL="0" distR="0" wp14:anchorId="0E08576E" wp14:editId="60F46B49">
            <wp:extent cx="51435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Pt10_h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CFA" w14:textId="51A0B989" w:rsidR="006B2936" w:rsidRPr="00D47FDC" w:rsidRDefault="00BF3842" w:rsidP="005177B9">
      <w:pPr>
        <w:pBdr>
          <w:top w:val="single" w:sz="18" w:space="1" w:color="auto"/>
          <w:bottom w:val="single" w:sz="4" w:space="1" w:color="auto"/>
        </w:pBdr>
        <w:shd w:val="clear" w:color="auto" w:fill="F79646" w:themeFill="accent6"/>
        <w:tabs>
          <w:tab w:val="right" w:pos="10080"/>
        </w:tabs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Plan incoming e-mail w</w:t>
      </w:r>
      <w:r w:rsidR="00DB4A1A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orksheet</w:t>
      </w:r>
      <w:r w:rsidR="004C3E46" w:rsidRPr="00D47FDC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033D4" w14:paraId="6FC12CFD" w14:textId="77777777" w:rsidTr="008E3E6F">
        <w:tc>
          <w:tcPr>
            <w:tcW w:w="5148" w:type="dxa"/>
          </w:tcPr>
          <w:p w14:paraId="6FC12CFB" w14:textId="77777777" w:rsidR="009033D4" w:rsidRDefault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Project/Product:</w:t>
            </w:r>
          </w:p>
        </w:tc>
        <w:tc>
          <w:tcPr>
            <w:tcW w:w="5148" w:type="dxa"/>
          </w:tcPr>
          <w:p w14:paraId="6FC12CFC" w14:textId="77777777" w:rsidR="009033D4" w:rsidRDefault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Related content:</w:t>
            </w:r>
          </w:p>
        </w:tc>
      </w:tr>
      <w:tr w:rsidR="009033D4" w14:paraId="6FC12D00" w14:textId="77777777" w:rsidTr="008E3E6F">
        <w:tc>
          <w:tcPr>
            <w:tcW w:w="5148" w:type="dxa"/>
          </w:tcPr>
          <w:p w14:paraId="22F3E8F1" w14:textId="04616C25" w:rsidR="00DB4A1A" w:rsidRDefault="005939C6" w:rsidP="00DB4A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Microsoft </w:t>
            </w:r>
            <w:r w:rsidR="009033D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033D4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9033D4">
              <w:rPr>
                <w:rFonts w:asciiTheme="minorHAnsi" w:hAnsiTheme="minorHAnsi" w:cs="Arial"/>
                <w:sz w:val="22"/>
                <w:szCs w:val="22"/>
              </w:rPr>
            </w:r>
            <w:r w:rsidR="009033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B4A1A">
              <w:rPr>
                <w:rFonts w:asciiTheme="minorHAnsi" w:hAnsiTheme="minorHAnsi" w:cs="Arial"/>
                <w:sz w:val="22"/>
                <w:szCs w:val="22"/>
              </w:rPr>
              <w:t>SharePoint Server 2010</w:t>
            </w:r>
          </w:p>
          <w:p w14:paraId="6FC12CFE" w14:textId="287E7FB7" w:rsidR="009033D4" w:rsidRDefault="005939C6" w:rsidP="00DB4A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Microsoft </w:t>
            </w:r>
            <w:r w:rsidR="00DB4A1A">
              <w:rPr>
                <w:rFonts w:asciiTheme="minorHAnsi" w:hAnsiTheme="minorHAnsi" w:cs="Arial"/>
                <w:sz w:val="22"/>
                <w:szCs w:val="22"/>
              </w:rPr>
              <w:t>SharePoint Foundation 2010</w:t>
            </w:r>
            <w:r w:rsidR="009033D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48" w:type="dxa"/>
          </w:tcPr>
          <w:p w14:paraId="6FC12CFF" w14:textId="6959DA7F" w:rsidR="009033D4" w:rsidRDefault="000B351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 incoming e-mail</w:t>
            </w:r>
          </w:p>
        </w:tc>
      </w:tr>
    </w:tbl>
    <w:p w14:paraId="6FC12D01" w14:textId="77777777" w:rsidR="009033D4" w:rsidRDefault="009033D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033D4" w14:paraId="6FC12D04" w14:textId="77777777" w:rsidTr="008E3E6F">
        <w:tc>
          <w:tcPr>
            <w:tcW w:w="5148" w:type="dxa"/>
          </w:tcPr>
          <w:p w14:paraId="6FC12D02" w14:textId="77777777" w:rsidR="009033D4" w:rsidRDefault="009033D4" w:rsidP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 xml:space="preserve">Prepared by:                          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148" w:type="dxa"/>
          </w:tcPr>
          <w:p w14:paraId="6FC12D03" w14:textId="77777777" w:rsidR="009033D4" w:rsidRDefault="009033D4" w:rsidP="006B29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9033D4" w14:paraId="6FC12D07" w14:textId="77777777" w:rsidTr="008E3E6F">
        <w:tc>
          <w:tcPr>
            <w:tcW w:w="5148" w:type="dxa"/>
          </w:tcPr>
          <w:p w14:paraId="6FC12D05" w14:textId="77777777" w:rsidR="009033D4" w:rsidRDefault="009033D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148" w:type="dxa"/>
          </w:tcPr>
          <w:p w14:paraId="6FC12D06" w14:textId="77777777" w:rsidR="009033D4" w:rsidRDefault="009033D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DE5DC6B" w14:textId="7F00204A" w:rsidR="00DB7F38" w:rsidRDefault="00DB7F38" w:rsidP="00DB7F38">
      <w:pPr>
        <w:rPr>
          <w:rFonts w:asciiTheme="minorHAnsi" w:hAnsiTheme="minorHAnsi"/>
          <w:sz w:val="22"/>
          <w:szCs w:val="22"/>
        </w:rPr>
      </w:pPr>
    </w:p>
    <w:p w14:paraId="17850B0F" w14:textId="35133764" w:rsidR="00D032DD" w:rsidRPr="00D47FDC" w:rsidRDefault="00D032DD" w:rsidP="00D032DD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Overview</w:t>
      </w:r>
    </w:p>
    <w:p w14:paraId="7B9F450A" w14:textId="6328F82D" w:rsidR="00D032DD" w:rsidRDefault="00D032DD" w:rsidP="00DB7F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document helps you plan for incoming e-mail in </w:t>
      </w:r>
      <w:r w:rsidR="00370FEF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SharePoint server farm environment. You can use a basic scenario </w:t>
      </w:r>
      <w:r w:rsidR="00256506">
        <w:rPr>
          <w:rFonts w:asciiTheme="minorHAnsi" w:hAnsiTheme="minorHAnsi"/>
          <w:sz w:val="22"/>
          <w:szCs w:val="22"/>
        </w:rPr>
        <w:t xml:space="preserve">in which </w:t>
      </w:r>
      <w:r>
        <w:rPr>
          <w:rFonts w:asciiTheme="minorHAnsi" w:hAnsiTheme="minorHAnsi"/>
          <w:sz w:val="22"/>
          <w:szCs w:val="22"/>
        </w:rPr>
        <w:t>you select all the default settings</w:t>
      </w:r>
      <w:r w:rsidR="0073395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or an advanced scenario</w:t>
      </w:r>
      <w:r w:rsidR="0025650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which requires additional planning.</w:t>
      </w:r>
      <w:r w:rsidR="00556C27">
        <w:rPr>
          <w:rFonts w:asciiTheme="minorHAnsi" w:hAnsiTheme="minorHAnsi"/>
          <w:sz w:val="22"/>
          <w:szCs w:val="22"/>
        </w:rPr>
        <w:t xml:space="preserve"> </w:t>
      </w:r>
      <w:r w:rsidR="007245C6">
        <w:rPr>
          <w:rFonts w:asciiTheme="minorHAnsi" w:hAnsiTheme="minorHAnsi"/>
          <w:sz w:val="22"/>
          <w:szCs w:val="22"/>
        </w:rPr>
        <w:t>For more information, s</w:t>
      </w:r>
      <w:r w:rsidR="00556C27">
        <w:rPr>
          <w:rFonts w:asciiTheme="minorHAnsi" w:hAnsiTheme="minorHAnsi"/>
          <w:sz w:val="22"/>
          <w:szCs w:val="22"/>
        </w:rPr>
        <w:t>ee</w:t>
      </w:r>
      <w:r w:rsidR="00690A6C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690A6C" w:rsidRPr="003C3349">
          <w:rPr>
            <w:rStyle w:val="Hyperlink"/>
            <w:rFonts w:asciiTheme="minorHAnsi" w:hAnsiTheme="minorHAnsi"/>
            <w:sz w:val="22"/>
            <w:szCs w:val="22"/>
          </w:rPr>
          <w:t>Plan incoming e-mail (SharePoint Server 2010)</w:t>
        </w:r>
      </w:hyperlink>
      <w:r w:rsidR="00690A6C">
        <w:rPr>
          <w:rFonts w:asciiTheme="minorHAnsi" w:hAnsiTheme="minorHAnsi"/>
          <w:sz w:val="22"/>
          <w:szCs w:val="22"/>
        </w:rPr>
        <w:t xml:space="preserve"> or </w:t>
      </w:r>
      <w:hyperlink r:id="rId10" w:history="1">
        <w:r w:rsidR="00690A6C" w:rsidRPr="003C3349">
          <w:rPr>
            <w:rStyle w:val="Hyperlink"/>
            <w:rFonts w:asciiTheme="minorHAnsi" w:hAnsiTheme="minorHAnsi"/>
            <w:sz w:val="22"/>
            <w:szCs w:val="22"/>
          </w:rPr>
          <w:t>Plan incoming e-mail (SharePoint Foundation 2010)</w:t>
        </w:r>
      </w:hyperlink>
      <w:r w:rsidR="00410C98">
        <w:rPr>
          <w:rFonts w:asciiTheme="minorHAnsi" w:hAnsiTheme="minorHAnsi"/>
          <w:sz w:val="22"/>
          <w:szCs w:val="22"/>
        </w:rPr>
        <w:t>.</w:t>
      </w:r>
      <w:r w:rsidR="00556C27">
        <w:rPr>
          <w:rFonts w:asciiTheme="minorHAnsi" w:hAnsiTheme="minorHAnsi"/>
          <w:sz w:val="22"/>
          <w:szCs w:val="22"/>
        </w:rPr>
        <w:t xml:space="preserve"> </w:t>
      </w:r>
    </w:p>
    <w:p w14:paraId="54A16E5E" w14:textId="77777777" w:rsidR="004333DA" w:rsidRDefault="004333DA" w:rsidP="00DB7F38">
      <w:pPr>
        <w:rPr>
          <w:rFonts w:asciiTheme="minorHAnsi" w:hAnsiTheme="minorHAnsi"/>
          <w:sz w:val="22"/>
          <w:szCs w:val="22"/>
        </w:rPr>
      </w:pPr>
    </w:p>
    <w:p w14:paraId="21DACD34" w14:textId="4158B2DA" w:rsidR="00BF3842" w:rsidRPr="00D47FDC" w:rsidRDefault="00BF3842" w:rsidP="00BF3842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Settings mode</w:t>
      </w:r>
    </w:p>
    <w:p w14:paraId="7DF076EB" w14:textId="77777777" w:rsidR="00556C27" w:rsidRDefault="00556C27" w:rsidP="00556C27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69"/>
        <w:gridCol w:w="7801"/>
      </w:tblGrid>
      <w:tr w:rsidR="00556C27" w:rsidRPr="00EE4A0F" w14:paraId="3D2FB0F9" w14:textId="77777777" w:rsidTr="009715FA">
        <w:tc>
          <w:tcPr>
            <w:tcW w:w="1969" w:type="dxa"/>
            <w:shd w:val="clear" w:color="auto" w:fill="auto"/>
          </w:tcPr>
          <w:p w14:paraId="0D0F1248" w14:textId="0C65DB21" w:rsidR="00556C27" w:rsidRPr="009715FA" w:rsidRDefault="00556C27" w:rsidP="00424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>Enable sites on this server to receive e-mail?</w:t>
            </w:r>
          </w:p>
        </w:tc>
        <w:tc>
          <w:tcPr>
            <w:tcW w:w="7801" w:type="dxa"/>
            <w:shd w:val="clear" w:color="auto" w:fill="auto"/>
          </w:tcPr>
          <w:p w14:paraId="163CFFD8" w14:textId="3DEF6D2F" w:rsidR="00556C27" w:rsidRPr="00EE4A0F" w:rsidRDefault="00556C27" w:rsidP="00556C27">
            <w:pPr>
              <w:rPr>
                <w:rFonts w:asciiTheme="minorHAnsi" w:hAnsiTheme="minorHAnsi"/>
                <w:sz w:val="22"/>
                <w:szCs w:val="22"/>
              </w:rPr>
            </w:pP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14:paraId="594EC4FE" w14:textId="77777777" w:rsidR="000B3514" w:rsidRPr="007124C1" w:rsidRDefault="000B3514" w:rsidP="000B3514">
      <w:pPr>
        <w:pStyle w:val="AlertTextinList1"/>
        <w:rPr>
          <w:sz w:val="16"/>
          <w:szCs w:val="16"/>
        </w:rPr>
      </w:pPr>
      <w:r w:rsidRPr="00650056">
        <w:rPr>
          <w:rStyle w:val="LabelEmbedded"/>
          <w:rFonts w:asciiTheme="minorHAnsi" w:hAnsiTheme="minorHAnsi"/>
          <w:sz w:val="22"/>
          <w:szCs w:val="22"/>
        </w:rPr>
        <w:t>Note</w:t>
      </w:r>
      <w:r w:rsidRPr="007124C1">
        <w:rPr>
          <w:sz w:val="16"/>
          <w:szCs w:val="16"/>
        </w:rPr>
        <w:t>   </w:t>
      </w:r>
      <w:r>
        <w:rPr>
          <w:rFonts w:asciiTheme="minorHAnsi" w:hAnsiTheme="minorHAnsi"/>
          <w:sz w:val="22"/>
          <w:szCs w:val="22"/>
        </w:rPr>
        <w:t xml:space="preserve">No other settings are enabled unless this setting is </w:t>
      </w:r>
      <w:proofErr w:type="gramStart"/>
      <w:r w:rsidRPr="00556C27">
        <w:rPr>
          <w:rFonts w:asciiTheme="minorHAnsi" w:hAnsiTheme="minorHAnsi"/>
          <w:i/>
          <w:sz w:val="22"/>
          <w:szCs w:val="22"/>
        </w:rPr>
        <w:t>Yes</w:t>
      </w:r>
      <w:proofErr w:type="gramEnd"/>
      <w:r w:rsidRPr="007124C1">
        <w:rPr>
          <w:sz w:val="16"/>
          <w:szCs w:val="16"/>
        </w:rPr>
        <w:t>.</w:t>
      </w:r>
    </w:p>
    <w:p w14:paraId="69A52070" w14:textId="77777777" w:rsidR="00556C27" w:rsidRDefault="00556C27" w:rsidP="00556C27">
      <w:pPr>
        <w:rPr>
          <w:rFonts w:asciiTheme="minorHAnsi" w:hAnsiTheme="minorHAnsi" w:cs="Arial"/>
          <w:sz w:val="22"/>
          <w:szCs w:val="22"/>
        </w:rPr>
      </w:pPr>
    </w:p>
    <w:p w14:paraId="6AFFB582" w14:textId="77777777" w:rsidR="00EE4A0F" w:rsidRDefault="00EE4A0F" w:rsidP="00EE4A0F">
      <w:pPr>
        <w:rPr>
          <w:rFonts w:asciiTheme="minorHAnsi" w:hAnsiTheme="minorHAnsi"/>
          <w:sz w:val="22"/>
          <w:szCs w:val="22"/>
        </w:rPr>
      </w:pPr>
      <w:r w:rsidRPr="00EE4A0F">
        <w:rPr>
          <w:rFonts w:asciiTheme="minorHAnsi" w:hAnsiTheme="minorHAnsi"/>
          <w:sz w:val="22"/>
          <w:szCs w:val="22"/>
        </w:rPr>
        <w:t>Specify the settings mode that you want to use: automatic or advanced.</w:t>
      </w:r>
    </w:p>
    <w:p w14:paraId="42528B8D" w14:textId="77777777" w:rsidR="000B3514" w:rsidRPr="007124C1" w:rsidRDefault="000B3514" w:rsidP="000B3514">
      <w:pPr>
        <w:pStyle w:val="AlertTextinList1"/>
        <w:rPr>
          <w:sz w:val="16"/>
          <w:szCs w:val="16"/>
        </w:rPr>
      </w:pPr>
      <w:bookmarkStart w:id="6" w:name="ddue_InsertableRange"/>
      <w:r w:rsidRPr="00650056">
        <w:rPr>
          <w:rStyle w:val="LabelEmbedded"/>
          <w:rFonts w:asciiTheme="minorHAnsi" w:hAnsiTheme="minorHAnsi"/>
          <w:sz w:val="22"/>
          <w:szCs w:val="22"/>
        </w:rPr>
        <w:t>Note</w:t>
      </w:r>
      <w:r w:rsidRPr="007124C1">
        <w:rPr>
          <w:sz w:val="16"/>
          <w:szCs w:val="16"/>
        </w:rPr>
        <w:t>   </w:t>
      </w:r>
      <w:r w:rsidRPr="00EE4A0F">
        <w:rPr>
          <w:rFonts w:asciiTheme="minorHAnsi" w:hAnsiTheme="minorHAnsi"/>
          <w:sz w:val="22"/>
          <w:szCs w:val="22"/>
        </w:rPr>
        <w:t>If you want to specify an e-mail drop folder, you must use advanced mode. Otherwise, select automatic</w:t>
      </w:r>
      <w:r w:rsidRPr="007124C1">
        <w:rPr>
          <w:sz w:val="16"/>
          <w:szCs w:val="16"/>
        </w:rPr>
        <w:t>.</w:t>
      </w:r>
    </w:p>
    <w:bookmarkEnd w:id="6"/>
    <w:p w14:paraId="1F0234BE" w14:textId="77777777" w:rsidR="00EE4A0F" w:rsidRDefault="00EE4A0F" w:rsidP="00EE4A0F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69"/>
        <w:gridCol w:w="7801"/>
      </w:tblGrid>
      <w:tr w:rsidR="00EE4A0F" w:rsidRPr="00EE4A0F" w14:paraId="2148C031" w14:textId="77777777" w:rsidTr="009715FA">
        <w:tc>
          <w:tcPr>
            <w:tcW w:w="1969" w:type="dxa"/>
            <w:shd w:val="clear" w:color="auto" w:fill="auto"/>
          </w:tcPr>
          <w:p w14:paraId="32AE16CB" w14:textId="77777777" w:rsidR="00EE4A0F" w:rsidRPr="009715FA" w:rsidRDefault="00EE4A0F" w:rsidP="00424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>Settings mode</w:t>
            </w:r>
          </w:p>
        </w:tc>
        <w:tc>
          <w:tcPr>
            <w:tcW w:w="7801" w:type="dxa"/>
            <w:shd w:val="clear" w:color="auto" w:fill="auto"/>
          </w:tcPr>
          <w:p w14:paraId="5BAD454F" w14:textId="77777777" w:rsidR="00EE4A0F" w:rsidRPr="00EE4A0F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Automatic         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Advanced</w:t>
            </w:r>
          </w:p>
        </w:tc>
      </w:tr>
    </w:tbl>
    <w:p w14:paraId="6C187F60" w14:textId="77777777" w:rsidR="00BF3842" w:rsidRDefault="00BF3842" w:rsidP="00EE4A0F">
      <w:pPr>
        <w:rPr>
          <w:rFonts w:asciiTheme="minorHAnsi" w:hAnsiTheme="minorHAnsi" w:cs="Arial"/>
          <w:sz w:val="22"/>
          <w:szCs w:val="22"/>
        </w:rPr>
      </w:pPr>
    </w:p>
    <w:p w14:paraId="561E6316" w14:textId="77777777" w:rsidR="00C617F7" w:rsidRDefault="00C617F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26ACC7B2" w14:textId="16D3CAF9" w:rsidR="00BF3842" w:rsidRPr="00D47FDC" w:rsidRDefault="00A20949" w:rsidP="00BF3842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 xml:space="preserve">Microsoft </w:t>
      </w:r>
      <w:r w:rsidR="004A56FD">
        <w:rPr>
          <w:rFonts w:asciiTheme="minorHAnsi" w:hAnsiTheme="minorHAnsi" w:cs="Arial"/>
          <w:b/>
          <w:bCs/>
        </w:rPr>
        <w:t xml:space="preserve">SharePoint </w:t>
      </w:r>
      <w:r w:rsidR="00BF3842">
        <w:rPr>
          <w:rFonts w:asciiTheme="minorHAnsi" w:hAnsiTheme="minorHAnsi" w:cs="Arial"/>
          <w:b/>
          <w:bCs/>
        </w:rPr>
        <w:t xml:space="preserve">Directory </w:t>
      </w:r>
      <w:r>
        <w:rPr>
          <w:rFonts w:asciiTheme="minorHAnsi" w:hAnsiTheme="minorHAnsi" w:cs="Arial"/>
          <w:b/>
          <w:bCs/>
        </w:rPr>
        <w:t>M</w:t>
      </w:r>
      <w:r w:rsidR="00BF3842">
        <w:rPr>
          <w:rFonts w:asciiTheme="minorHAnsi" w:hAnsiTheme="minorHAnsi" w:cs="Arial"/>
          <w:b/>
          <w:bCs/>
        </w:rPr>
        <w:t xml:space="preserve">anagement </w:t>
      </w:r>
      <w:r w:rsidR="000B01DC">
        <w:rPr>
          <w:rFonts w:asciiTheme="minorHAnsi" w:hAnsiTheme="minorHAnsi" w:cs="Arial"/>
          <w:b/>
          <w:bCs/>
        </w:rPr>
        <w:t>Service</w:t>
      </w:r>
    </w:p>
    <w:p w14:paraId="05BAF823" w14:textId="6803CD24" w:rsidR="00BF3842" w:rsidRPr="00EE4A0F" w:rsidRDefault="00BF3842" w:rsidP="00BF3842">
      <w:pPr>
        <w:rPr>
          <w:rFonts w:asciiTheme="minorHAnsi" w:hAnsiTheme="minorHAnsi"/>
          <w:sz w:val="22"/>
          <w:szCs w:val="22"/>
        </w:rPr>
      </w:pPr>
      <w:r w:rsidRPr="00EE4A0F">
        <w:rPr>
          <w:rFonts w:asciiTheme="minorHAnsi" w:hAnsiTheme="minorHAnsi"/>
          <w:sz w:val="22"/>
          <w:szCs w:val="22"/>
        </w:rPr>
        <w:t xml:space="preserve">Specify whether to use the </w:t>
      </w:r>
      <w:r w:rsidR="00A20949">
        <w:rPr>
          <w:rFonts w:asciiTheme="minorHAnsi" w:hAnsiTheme="minorHAnsi"/>
          <w:sz w:val="22"/>
          <w:szCs w:val="22"/>
        </w:rPr>
        <w:t>SharePoint D</w:t>
      </w:r>
      <w:r w:rsidRPr="00EE4A0F">
        <w:rPr>
          <w:rFonts w:asciiTheme="minorHAnsi" w:hAnsiTheme="minorHAnsi"/>
          <w:sz w:val="22"/>
          <w:szCs w:val="22"/>
        </w:rPr>
        <w:t xml:space="preserve">irectory </w:t>
      </w:r>
      <w:r w:rsidR="00A20949">
        <w:rPr>
          <w:rFonts w:asciiTheme="minorHAnsi" w:hAnsiTheme="minorHAnsi"/>
          <w:sz w:val="22"/>
          <w:szCs w:val="22"/>
        </w:rPr>
        <w:t>M</w:t>
      </w:r>
      <w:r w:rsidRPr="00EE4A0F">
        <w:rPr>
          <w:rFonts w:asciiTheme="minorHAnsi" w:hAnsiTheme="minorHAnsi"/>
          <w:sz w:val="22"/>
          <w:szCs w:val="22"/>
        </w:rPr>
        <w:t xml:space="preserve">anagement </w:t>
      </w:r>
      <w:r w:rsidR="000B01DC">
        <w:rPr>
          <w:rFonts w:asciiTheme="minorHAnsi" w:hAnsiTheme="minorHAnsi"/>
          <w:sz w:val="22"/>
          <w:szCs w:val="22"/>
        </w:rPr>
        <w:t>S</w:t>
      </w:r>
      <w:r w:rsidR="000B01DC" w:rsidRPr="00EE4A0F">
        <w:rPr>
          <w:rFonts w:asciiTheme="minorHAnsi" w:hAnsiTheme="minorHAnsi"/>
          <w:sz w:val="22"/>
          <w:szCs w:val="22"/>
        </w:rPr>
        <w:t xml:space="preserve">ervice </w:t>
      </w:r>
      <w:r w:rsidRPr="00EE4A0F">
        <w:rPr>
          <w:rFonts w:asciiTheme="minorHAnsi" w:hAnsiTheme="minorHAnsi"/>
          <w:sz w:val="22"/>
          <w:szCs w:val="22"/>
        </w:rPr>
        <w:t>to create distribution groups and contacts. If you choose to use this service, specify the settings</w:t>
      </w:r>
      <w:r w:rsidR="00224089">
        <w:rPr>
          <w:rFonts w:asciiTheme="minorHAnsi" w:hAnsiTheme="minorHAnsi"/>
          <w:sz w:val="22"/>
          <w:szCs w:val="22"/>
        </w:rPr>
        <w:t xml:space="preserve"> that</w:t>
      </w:r>
      <w:r w:rsidRPr="00EE4A0F">
        <w:rPr>
          <w:rFonts w:asciiTheme="minorHAnsi" w:hAnsiTheme="minorHAnsi"/>
          <w:sz w:val="22"/>
          <w:szCs w:val="22"/>
        </w:rPr>
        <w:t xml:space="preserve"> you want to use. </w:t>
      </w:r>
    </w:p>
    <w:p w14:paraId="6672498D" w14:textId="12A35899" w:rsidR="00BF3842" w:rsidRDefault="00BF3842" w:rsidP="00650056">
      <w:pPr>
        <w:ind w:left="720"/>
        <w:rPr>
          <w:rFonts w:asciiTheme="minorHAnsi" w:hAnsiTheme="minorHAnsi"/>
          <w:sz w:val="22"/>
          <w:szCs w:val="22"/>
        </w:rPr>
      </w:pPr>
      <w:r w:rsidRPr="00EE4A0F">
        <w:rPr>
          <w:rFonts w:asciiTheme="minorHAnsi" w:hAnsiTheme="minorHAnsi"/>
          <w:b/>
          <w:sz w:val="22"/>
          <w:szCs w:val="22"/>
        </w:rPr>
        <w:t>Note</w:t>
      </w:r>
      <w:r w:rsidRPr="00EE4A0F">
        <w:rPr>
          <w:rFonts w:asciiTheme="minorHAnsi" w:hAnsiTheme="minorHAnsi"/>
          <w:sz w:val="22"/>
          <w:szCs w:val="22"/>
        </w:rPr>
        <w:t xml:space="preserve">: The options for the </w:t>
      </w:r>
      <w:r w:rsidR="00A20949">
        <w:rPr>
          <w:rFonts w:asciiTheme="minorHAnsi" w:hAnsiTheme="minorHAnsi"/>
          <w:sz w:val="22"/>
          <w:szCs w:val="22"/>
        </w:rPr>
        <w:t>SharePoint D</w:t>
      </w:r>
      <w:r w:rsidRPr="00EE4A0F">
        <w:rPr>
          <w:rFonts w:asciiTheme="minorHAnsi" w:hAnsiTheme="minorHAnsi"/>
          <w:sz w:val="22"/>
          <w:szCs w:val="22"/>
        </w:rPr>
        <w:t xml:space="preserve">irectory </w:t>
      </w:r>
      <w:r w:rsidR="00A20949">
        <w:rPr>
          <w:rFonts w:asciiTheme="minorHAnsi" w:hAnsiTheme="minorHAnsi"/>
          <w:sz w:val="22"/>
          <w:szCs w:val="22"/>
        </w:rPr>
        <w:t>M</w:t>
      </w:r>
      <w:r w:rsidRPr="00EE4A0F">
        <w:rPr>
          <w:rFonts w:asciiTheme="minorHAnsi" w:hAnsiTheme="minorHAnsi"/>
          <w:sz w:val="22"/>
          <w:szCs w:val="22"/>
        </w:rPr>
        <w:t xml:space="preserve">anagement </w:t>
      </w:r>
      <w:r w:rsidR="000B01DC">
        <w:rPr>
          <w:rFonts w:asciiTheme="minorHAnsi" w:hAnsiTheme="minorHAnsi"/>
          <w:sz w:val="22"/>
          <w:szCs w:val="22"/>
        </w:rPr>
        <w:t>S</w:t>
      </w:r>
      <w:r w:rsidR="000B01DC" w:rsidRPr="00EE4A0F">
        <w:rPr>
          <w:rFonts w:asciiTheme="minorHAnsi" w:hAnsiTheme="minorHAnsi"/>
          <w:sz w:val="22"/>
          <w:szCs w:val="22"/>
        </w:rPr>
        <w:t xml:space="preserve">ervice </w:t>
      </w:r>
      <w:r w:rsidRPr="00EE4A0F">
        <w:rPr>
          <w:rFonts w:asciiTheme="minorHAnsi" w:hAnsiTheme="minorHAnsi"/>
          <w:sz w:val="22"/>
          <w:szCs w:val="22"/>
        </w:rPr>
        <w:t>are the same in both automatic and advanced modes.</w:t>
      </w:r>
    </w:p>
    <w:p w14:paraId="4BC3B53D" w14:textId="77777777" w:rsidR="00EE4A0F" w:rsidRDefault="00EE4A0F" w:rsidP="00BF384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6480"/>
      </w:tblGrid>
      <w:tr w:rsidR="00EE4A0F" w:rsidRPr="00F51540" w14:paraId="1C079BA0" w14:textId="77777777" w:rsidTr="009715FA">
        <w:trPr>
          <w:trHeight w:val="287"/>
        </w:trPr>
        <w:tc>
          <w:tcPr>
            <w:tcW w:w="1548" w:type="dxa"/>
            <w:vMerge w:val="restart"/>
            <w:shd w:val="clear" w:color="auto" w:fill="auto"/>
          </w:tcPr>
          <w:p w14:paraId="300213AD" w14:textId="1F8A91F1" w:rsidR="00EE4A0F" w:rsidRPr="009715FA" w:rsidRDefault="00EE4A0F" w:rsidP="000B01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 xml:space="preserve">Use </w:t>
            </w:r>
            <w:r w:rsidR="00A20949" w:rsidRPr="009715FA">
              <w:rPr>
                <w:rFonts w:asciiTheme="minorHAnsi" w:hAnsiTheme="minorHAnsi"/>
                <w:b/>
                <w:sz w:val="22"/>
                <w:szCs w:val="22"/>
              </w:rPr>
              <w:t>SharePoint Directory M</w:t>
            </w: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 xml:space="preserve">anagement </w:t>
            </w:r>
            <w:r w:rsidR="000B01D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B01DC" w:rsidRPr="009715FA">
              <w:rPr>
                <w:rFonts w:asciiTheme="minorHAnsi" w:hAnsiTheme="minorHAnsi"/>
                <w:b/>
                <w:sz w:val="22"/>
                <w:szCs w:val="22"/>
              </w:rPr>
              <w:t>ervice</w:t>
            </w: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5AB9914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02DC0B32" w14:textId="77777777" w:rsidTr="009715FA">
        <w:trPr>
          <w:trHeight w:val="1052"/>
        </w:trPr>
        <w:tc>
          <w:tcPr>
            <w:tcW w:w="1548" w:type="dxa"/>
            <w:vMerge/>
            <w:shd w:val="clear" w:color="auto" w:fill="auto"/>
            <w:vAlign w:val="center"/>
          </w:tcPr>
          <w:p w14:paraId="6AEA177F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1946331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4AE129D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Active Directory container where new distribution groups and contacts will be created: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50CD346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</w:p>
          <w:p w14:paraId="1811EDCA" w14:textId="67DA796E" w:rsidR="00EE4A0F" w:rsidRPr="00F51540" w:rsidRDefault="00EE4A0F" w:rsidP="003873B8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For example, OU=</w:t>
            </w:r>
            <w:proofErr w:type="spellStart"/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ContainerName</w:t>
            </w:r>
            <w:proofErr w:type="spellEnd"/>
            <w:r w:rsidRPr="00F51540">
              <w:rPr>
                <w:rFonts w:asciiTheme="minorHAnsi" w:hAnsiTheme="minorHAnsi"/>
                <w:sz w:val="22"/>
                <w:szCs w:val="22"/>
              </w:rPr>
              <w:t>, DC=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Domain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,</w:t>
            </w:r>
            <w:r w:rsidR="00410C98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DC=</w:t>
            </w:r>
            <w:r w:rsidR="003873B8">
              <w:rPr>
                <w:rFonts w:asciiTheme="minorHAnsi" w:hAnsiTheme="minorHAnsi"/>
                <w:sz w:val="22"/>
                <w:szCs w:val="22"/>
              </w:rPr>
              <w:t>com</w:t>
            </w:r>
          </w:p>
        </w:tc>
      </w:tr>
      <w:tr w:rsidR="00EE4A0F" w14:paraId="036CE73D" w14:textId="77777777" w:rsidTr="009715FA">
        <w:trPr>
          <w:trHeight w:val="1160"/>
        </w:trPr>
        <w:tc>
          <w:tcPr>
            <w:tcW w:w="1548" w:type="dxa"/>
            <w:vMerge/>
            <w:shd w:val="clear" w:color="auto" w:fill="auto"/>
            <w:vAlign w:val="center"/>
          </w:tcPr>
          <w:p w14:paraId="4EA6221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6772E57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3539A9D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SMTP mail server for incoming e-mail: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035FFC5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For example, 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ServerName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.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support.contoso.com</w:t>
            </w:r>
          </w:p>
          <w:p w14:paraId="32A1C77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A0F" w14:paraId="28A906DA" w14:textId="77777777" w:rsidTr="009715FA">
        <w:trPr>
          <w:trHeight w:val="710"/>
        </w:trPr>
        <w:tc>
          <w:tcPr>
            <w:tcW w:w="1548" w:type="dxa"/>
            <w:vMerge/>
            <w:shd w:val="clear" w:color="auto" w:fill="auto"/>
            <w:vAlign w:val="center"/>
          </w:tcPr>
          <w:p w14:paraId="03EFBEF8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F7DDF3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3AE97136" w14:textId="6B0F1350" w:rsidR="00EE4A0F" w:rsidRPr="00F51540" w:rsidRDefault="00EE4A0F" w:rsidP="000B3514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Accept messages from authenticated users</w:t>
            </w:r>
            <w:r w:rsidR="000B3514" w:rsidRPr="00F51540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382E386B" w14:textId="77777777" w:rsidTr="009715FA">
        <w:trPr>
          <w:trHeight w:val="719"/>
        </w:trPr>
        <w:tc>
          <w:tcPr>
            <w:tcW w:w="1548" w:type="dxa"/>
            <w:vMerge/>
            <w:shd w:val="clear" w:color="auto" w:fill="auto"/>
            <w:vAlign w:val="center"/>
          </w:tcPr>
          <w:p w14:paraId="777891B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77A0B7D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5017B2A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Allow creation of distribution groups from SharePoint sites?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09770195" w14:textId="77777777" w:rsidTr="009715FA">
        <w:trPr>
          <w:trHeight w:val="2060"/>
        </w:trPr>
        <w:tc>
          <w:tcPr>
            <w:tcW w:w="1548" w:type="dxa"/>
            <w:vMerge/>
            <w:shd w:val="clear" w:color="auto" w:fill="auto"/>
            <w:vAlign w:val="center"/>
          </w:tcPr>
          <w:p w14:paraId="603722B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3C532C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2B4FA6C3" w14:textId="16D31035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Distribution group request approval settings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>(</w:t>
            </w:r>
            <w:r w:rsidR="00C42BED">
              <w:rPr>
                <w:rFonts w:asciiTheme="minorHAnsi" w:hAnsiTheme="minorHAnsi"/>
                <w:sz w:val="22"/>
                <w:szCs w:val="22"/>
              </w:rPr>
              <w:t>select</w:t>
            </w:r>
            <w:r w:rsidR="00C42BED" w:rsidRPr="00F515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all that apply)</w:t>
            </w:r>
            <w:r w:rsidR="0073395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BD5045" w14:textId="059611C5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Create new distribution group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BD4134" w14:textId="69345DF3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Change distribution group e-mail address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7B5570" w14:textId="190513A3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Change distribution group title and description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897298" w14:textId="72CF1E51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Delete distribution group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FE00F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A0F" w14:paraId="23D2C8ED" w14:textId="77777777" w:rsidTr="009715FA">
        <w:trPr>
          <w:trHeight w:val="1304"/>
        </w:trPr>
        <w:tc>
          <w:tcPr>
            <w:tcW w:w="1548" w:type="dxa"/>
            <w:vMerge/>
            <w:shd w:val="clear" w:color="auto" w:fill="auto"/>
            <w:vAlign w:val="center"/>
          </w:tcPr>
          <w:p w14:paraId="3584777D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5E8BF64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Use remote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D033605" w14:textId="770739A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Directory Management Service URL: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F3C3DB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_____________________________________________________</w:t>
            </w:r>
          </w:p>
          <w:p w14:paraId="0518CF3B" w14:textId="47B8BE02" w:rsidR="00EE4A0F" w:rsidRPr="00F51540" w:rsidRDefault="00EE4A0F" w:rsidP="00733958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For example, http://</w:t>
            </w:r>
            <w:r w:rsidR="00733958">
              <w:rPr>
                <w:rFonts w:asciiTheme="minorHAnsi" w:hAnsiTheme="minorHAnsi"/>
                <w:sz w:val="22"/>
                <w:szCs w:val="22"/>
              </w:rPr>
              <w:t>S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erver:adminport/_vti_bin/SharepointEmailWS.asmx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EE4A0F" w14:paraId="68AC3AB4" w14:textId="77777777" w:rsidTr="009715FA">
        <w:trPr>
          <w:trHeight w:val="989"/>
        </w:trPr>
        <w:tc>
          <w:tcPr>
            <w:tcW w:w="1548" w:type="dxa"/>
            <w:vMerge/>
            <w:shd w:val="clear" w:color="auto" w:fill="auto"/>
            <w:vAlign w:val="center"/>
          </w:tcPr>
          <w:p w14:paraId="6872F24E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C67BBF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058606F6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SMTP mail server for incoming e-mail: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1C5C42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For example, 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ServerName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.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support.contoso.com</w:t>
            </w:r>
          </w:p>
          <w:p w14:paraId="1B034CF6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A0F" w14:paraId="60AFA48E" w14:textId="77777777" w:rsidTr="009715FA">
        <w:trPr>
          <w:trHeight w:val="710"/>
        </w:trPr>
        <w:tc>
          <w:tcPr>
            <w:tcW w:w="1548" w:type="dxa"/>
            <w:vMerge/>
            <w:shd w:val="clear" w:color="auto" w:fill="auto"/>
            <w:vAlign w:val="center"/>
          </w:tcPr>
          <w:p w14:paraId="32550B38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39C388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1B31CDC4" w14:textId="5EA84E1B" w:rsidR="00EE4A0F" w:rsidRPr="00F51540" w:rsidRDefault="00EE4A0F" w:rsidP="000B01DC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Accept messages from authenticated users</w:t>
            </w:r>
            <w:r w:rsidR="000B01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01DC" w:rsidRPr="00F51540">
              <w:rPr>
                <w:rFonts w:asciiTheme="minorHAnsi" w:hAnsiTheme="minorHAnsi"/>
                <w:sz w:val="22"/>
                <w:szCs w:val="22"/>
              </w:rPr>
              <w:t>only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662FA842" w14:textId="77777777" w:rsidTr="009715FA">
        <w:trPr>
          <w:trHeight w:val="980"/>
        </w:trPr>
        <w:tc>
          <w:tcPr>
            <w:tcW w:w="1548" w:type="dxa"/>
            <w:vMerge/>
            <w:shd w:val="clear" w:color="auto" w:fill="auto"/>
            <w:vAlign w:val="center"/>
          </w:tcPr>
          <w:p w14:paraId="4D48B8F2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9EC023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E1CE951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Allow creation of distribution groups from SharePoint sites?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4D56D21A" w14:textId="77777777" w:rsidR="00EE4A0F" w:rsidRDefault="00EE4A0F" w:rsidP="00EE4A0F">
      <w:pPr>
        <w:pStyle w:val="TableSpacing"/>
      </w:pPr>
    </w:p>
    <w:p w14:paraId="6E51A082" w14:textId="48BA5A5F" w:rsidR="00B52551" w:rsidRPr="0035111D" w:rsidRDefault="00DB7F38" w:rsidP="004C3E46">
      <w:r>
        <w:br w:type="page"/>
      </w:r>
    </w:p>
    <w:p w14:paraId="27AE4BAE" w14:textId="3EBBE46D" w:rsidR="00B52551" w:rsidRPr="00D47FDC" w:rsidRDefault="009979E9" w:rsidP="00B52551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Incoming e-mail server display address</w:t>
      </w:r>
    </w:p>
    <w:p w14:paraId="7C9BD754" w14:textId="77777777" w:rsidR="009979E9" w:rsidRPr="009979E9" w:rsidRDefault="009979E9" w:rsidP="009979E9">
      <w:pPr>
        <w:rPr>
          <w:rFonts w:asciiTheme="minorHAnsi" w:hAnsiTheme="minorHAnsi"/>
          <w:sz w:val="22"/>
          <w:szCs w:val="22"/>
        </w:rPr>
      </w:pPr>
      <w:r w:rsidRPr="009979E9">
        <w:rPr>
          <w:rFonts w:asciiTheme="minorHAnsi" w:hAnsiTheme="minorHAnsi"/>
          <w:sz w:val="22"/>
          <w:szCs w:val="22"/>
        </w:rPr>
        <w:t>Use the following table to specify the e-mail server address or accept the default setting.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2"/>
        <w:gridCol w:w="7988"/>
      </w:tblGrid>
      <w:tr w:rsidR="00EE4A0F" w:rsidRPr="00C42BED" w14:paraId="27B84431" w14:textId="77777777" w:rsidTr="009715FA">
        <w:trPr>
          <w:trHeight w:val="1563"/>
        </w:trPr>
        <w:tc>
          <w:tcPr>
            <w:tcW w:w="1782" w:type="dxa"/>
            <w:shd w:val="clear" w:color="auto" w:fill="auto"/>
          </w:tcPr>
          <w:p w14:paraId="4B2599CC" w14:textId="77777777" w:rsidR="00EE4A0F" w:rsidRPr="004333DA" w:rsidRDefault="00EE4A0F" w:rsidP="00424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333DA">
              <w:rPr>
                <w:rFonts w:ascii="Calibri" w:hAnsi="Calibri"/>
                <w:b/>
                <w:sz w:val="22"/>
                <w:szCs w:val="22"/>
              </w:rPr>
              <w:t>E-mail server display address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7C8A163A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 xml:space="preserve">Use default setting?  </w:t>
            </w:r>
          </w:p>
          <w:p w14:paraId="58839738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C42BED">
              <w:rPr>
                <w:rFonts w:ascii="Arial" w:hAnsi="Arial" w:cs="Arial"/>
                <w:sz w:val="22"/>
                <w:szCs w:val="22"/>
              </w:rPr>
              <w:t>⁪</w:t>
            </w:r>
            <w:r w:rsidRPr="00C42BED">
              <w:rPr>
                <w:rFonts w:ascii="Calibri" w:hAnsi="Calibri"/>
                <w:sz w:val="22"/>
                <w:szCs w:val="22"/>
              </w:rPr>
              <w:t xml:space="preserve"> Yes   </w:t>
            </w:r>
            <w:r w:rsidRPr="00C42BED">
              <w:rPr>
                <w:rFonts w:ascii="Arial" w:hAnsi="Arial" w:cs="Arial"/>
                <w:sz w:val="22"/>
                <w:szCs w:val="22"/>
              </w:rPr>
              <w:t>⁪</w:t>
            </w:r>
            <w:r w:rsidRPr="00C42BED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4B4D2BC4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6A94D1AC" w14:textId="5E172815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 xml:space="preserve">If no, specify the e-mail server display address </w:t>
            </w:r>
            <w:r w:rsidR="00702E9C">
              <w:rPr>
                <w:rFonts w:ascii="Calibri" w:hAnsi="Calibri"/>
                <w:sz w:val="22"/>
                <w:szCs w:val="22"/>
              </w:rPr>
              <w:t xml:space="preserve">that </w:t>
            </w:r>
            <w:r w:rsidRPr="00C42BED">
              <w:rPr>
                <w:rFonts w:ascii="Calibri" w:hAnsi="Calibri"/>
                <w:sz w:val="22"/>
                <w:szCs w:val="22"/>
              </w:rPr>
              <w:t>you want to use:</w:t>
            </w:r>
          </w:p>
          <w:p w14:paraId="6A3C9AA9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320623CE" w14:textId="155E20BB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______________________________________________________________</w:t>
            </w:r>
          </w:p>
          <w:p w14:paraId="30986A95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623D9A50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For example, mylist@contoso.com</w:t>
            </w:r>
          </w:p>
          <w:p w14:paraId="7055D423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B03A90" w14:textId="77777777" w:rsidR="00B52551" w:rsidRDefault="00B52551" w:rsidP="00B52551">
      <w:pPr>
        <w:ind w:left="360"/>
        <w:rPr>
          <w:rFonts w:asciiTheme="minorHAnsi" w:hAnsiTheme="minorHAnsi" w:cs="Arial"/>
          <w:sz w:val="22"/>
          <w:szCs w:val="22"/>
        </w:rPr>
      </w:pPr>
    </w:p>
    <w:p w14:paraId="7617647C" w14:textId="571A5CC8" w:rsidR="00A40C8E" w:rsidRPr="00D47FDC" w:rsidRDefault="00A40C8E" w:rsidP="00A40C8E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Safe e-mail servers (</w:t>
      </w:r>
      <w:r w:rsidR="00733958">
        <w:rPr>
          <w:rFonts w:asciiTheme="minorHAnsi" w:hAnsiTheme="minorHAnsi" w:cs="Arial"/>
          <w:b/>
          <w:bCs/>
        </w:rPr>
        <w:t>a</w:t>
      </w:r>
      <w:r>
        <w:rPr>
          <w:rFonts w:asciiTheme="minorHAnsi" w:hAnsiTheme="minorHAnsi" w:cs="Arial"/>
          <w:b/>
          <w:bCs/>
        </w:rPr>
        <w:t>utomatic mode only)</w:t>
      </w:r>
    </w:p>
    <w:p w14:paraId="6DDB671E" w14:textId="49DAB010" w:rsidR="00A40C8E" w:rsidRPr="00A40C8E" w:rsidRDefault="00A40C8E" w:rsidP="00A40C8E">
      <w:pPr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sz w:val="22"/>
          <w:szCs w:val="22"/>
        </w:rPr>
        <w:t xml:space="preserve">Use the following table to record whether to accept mail from all e-mail servers or from only the e-mail servers that you specify. </w:t>
      </w:r>
      <w:r w:rsidR="004244CA">
        <w:rPr>
          <w:rFonts w:asciiTheme="minorHAnsi" w:hAnsiTheme="minorHAnsi"/>
          <w:sz w:val="22"/>
          <w:szCs w:val="22"/>
        </w:rPr>
        <w:t>This list must show IP addresses.</w:t>
      </w:r>
    </w:p>
    <w:p w14:paraId="150FEA8E" w14:textId="6E54AAE3" w:rsidR="00A40C8E" w:rsidRPr="00A40C8E" w:rsidRDefault="00A40C8E" w:rsidP="00650056">
      <w:pPr>
        <w:ind w:left="720"/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b/>
          <w:sz w:val="22"/>
          <w:szCs w:val="22"/>
        </w:rPr>
        <w:t>Note</w:t>
      </w:r>
      <w:r w:rsidRPr="00A40C8E">
        <w:rPr>
          <w:rFonts w:asciiTheme="minorHAnsi" w:hAnsiTheme="minorHAnsi"/>
          <w:sz w:val="22"/>
          <w:szCs w:val="22"/>
        </w:rPr>
        <w:t>: This setting applies to automatic mode only. If you choose this option, you cannot specify an e</w:t>
      </w:r>
      <w:r w:rsidR="006F0CEB">
        <w:rPr>
          <w:rFonts w:asciiTheme="minorHAnsi" w:hAnsiTheme="minorHAnsi"/>
          <w:sz w:val="22"/>
          <w:szCs w:val="22"/>
        </w:rPr>
        <w:noBreakHyphen/>
      </w:r>
      <w:r w:rsidRPr="00A40C8E">
        <w:rPr>
          <w:rFonts w:asciiTheme="minorHAnsi" w:hAnsiTheme="minorHAnsi"/>
          <w:sz w:val="22"/>
          <w:szCs w:val="22"/>
        </w:rPr>
        <w:t>mail drop folder.</w:t>
      </w:r>
    </w:p>
    <w:p w14:paraId="1EA5F86B" w14:textId="77777777" w:rsidR="00A40C8E" w:rsidRPr="004D0181" w:rsidRDefault="00A40C8E" w:rsidP="00A40C8E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27"/>
        <w:gridCol w:w="7243"/>
      </w:tblGrid>
      <w:tr w:rsidR="00A40C8E" w:rsidRPr="00FE5259" w14:paraId="00D9FE7D" w14:textId="77777777" w:rsidTr="009715FA">
        <w:tc>
          <w:tcPr>
            <w:tcW w:w="2527" w:type="dxa"/>
            <w:vMerge w:val="restart"/>
            <w:shd w:val="clear" w:color="auto" w:fill="auto"/>
          </w:tcPr>
          <w:p w14:paraId="6037E880" w14:textId="77777777" w:rsidR="00A40C8E" w:rsidRPr="00B91A6E" w:rsidRDefault="00A40C8E" w:rsidP="00424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1A6E">
              <w:rPr>
                <w:rFonts w:asciiTheme="minorHAnsi" w:hAnsiTheme="minorHAnsi" w:cstheme="minorHAnsi"/>
                <w:b/>
                <w:sz w:val="22"/>
                <w:szCs w:val="22"/>
              </w:rPr>
              <w:t>Safe e-mail servers</w:t>
            </w:r>
          </w:p>
          <w:p w14:paraId="24D44058" w14:textId="539326F2" w:rsidR="00A40C8E" w:rsidRPr="00B91A6E" w:rsidRDefault="00A40C8E" w:rsidP="00C4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14:paraId="7DB52FE1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>Accept mail from all e-mail servers?</w:t>
            </w:r>
          </w:p>
          <w:p w14:paraId="2AFAC89F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2BED">
              <w:rPr>
                <w:rFonts w:ascii="Arial" w:hAnsi="Arial" w:cs="Arial"/>
                <w:sz w:val="22"/>
                <w:szCs w:val="28"/>
              </w:rPr>
              <w:t>⁪</w:t>
            </w: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C42BED">
              <w:rPr>
                <w:rFonts w:ascii="Arial" w:hAnsi="Arial" w:cs="Arial"/>
                <w:sz w:val="22"/>
                <w:szCs w:val="28"/>
              </w:rPr>
              <w:t>⁪</w:t>
            </w: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1EF353B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C8E" w:rsidRPr="00FE5259" w14:paraId="5A0D7B16" w14:textId="77777777" w:rsidTr="009715FA">
        <w:trPr>
          <w:trHeight w:val="1410"/>
        </w:trPr>
        <w:tc>
          <w:tcPr>
            <w:tcW w:w="2527" w:type="dxa"/>
            <w:vMerge/>
            <w:shd w:val="clear" w:color="auto" w:fill="auto"/>
          </w:tcPr>
          <w:p w14:paraId="4604C42C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14:paraId="3FE69FC1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>Accept mail from only the following safe e-mail servers: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8"/>
            </w:tblGrid>
            <w:tr w:rsidR="00A40C8E" w:rsidRPr="00FE5259" w14:paraId="3F36D19D" w14:textId="77777777" w:rsidTr="004244CA">
              <w:tc>
                <w:tcPr>
                  <w:tcW w:w="6998" w:type="dxa"/>
                  <w:shd w:val="clear" w:color="auto" w:fill="auto"/>
                </w:tcPr>
                <w:p w14:paraId="0D8B9744" w14:textId="77777777" w:rsidR="00A40C8E" w:rsidRPr="00B91A6E" w:rsidRDefault="00A40C8E" w:rsidP="00424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0C8E" w:rsidRPr="00FE5259" w14:paraId="63F15F18" w14:textId="77777777" w:rsidTr="004244CA">
              <w:tc>
                <w:tcPr>
                  <w:tcW w:w="6998" w:type="dxa"/>
                  <w:shd w:val="clear" w:color="auto" w:fill="auto"/>
                </w:tcPr>
                <w:p w14:paraId="35143992" w14:textId="77777777" w:rsidR="00A40C8E" w:rsidRPr="00B91A6E" w:rsidRDefault="00A40C8E" w:rsidP="00424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0C8E" w:rsidRPr="00FE5259" w14:paraId="6E40DA06" w14:textId="77777777" w:rsidTr="004244CA">
              <w:tc>
                <w:tcPr>
                  <w:tcW w:w="6998" w:type="dxa"/>
                  <w:shd w:val="clear" w:color="auto" w:fill="auto"/>
                </w:tcPr>
                <w:p w14:paraId="3DD9F961" w14:textId="77777777" w:rsidR="00A40C8E" w:rsidRPr="00B91A6E" w:rsidRDefault="00A40C8E" w:rsidP="00424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0C8E" w:rsidRPr="00FE5259" w14:paraId="1457B9BD" w14:textId="77777777" w:rsidTr="004244CA">
              <w:tc>
                <w:tcPr>
                  <w:tcW w:w="6998" w:type="dxa"/>
                  <w:shd w:val="clear" w:color="auto" w:fill="auto"/>
                </w:tcPr>
                <w:p w14:paraId="48F90593" w14:textId="77777777" w:rsidR="00A40C8E" w:rsidRPr="00B91A6E" w:rsidRDefault="00A40C8E" w:rsidP="00424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47D3944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AA29E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37E637" w14:textId="77777777" w:rsidR="00A40C8E" w:rsidRPr="00B91A6E" w:rsidRDefault="00A40C8E" w:rsidP="00A40C8E">
      <w:pPr>
        <w:pStyle w:val="TableSpacing"/>
        <w:rPr>
          <w:rFonts w:asciiTheme="minorHAnsi" w:hAnsiTheme="minorHAnsi" w:cstheme="minorHAnsi"/>
          <w:sz w:val="22"/>
          <w:szCs w:val="22"/>
        </w:rPr>
      </w:pPr>
    </w:p>
    <w:p w14:paraId="67A99396" w14:textId="29663D00" w:rsidR="00A40C8E" w:rsidRPr="00D47FDC" w:rsidRDefault="00A40C8E" w:rsidP="00A40C8E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E-mail drop folder (</w:t>
      </w:r>
      <w:r w:rsidR="00733958">
        <w:rPr>
          <w:rFonts w:asciiTheme="minorHAnsi" w:hAnsiTheme="minorHAnsi" w:cs="Arial"/>
          <w:b/>
          <w:bCs/>
        </w:rPr>
        <w:t>a</w:t>
      </w:r>
      <w:r>
        <w:rPr>
          <w:rFonts w:asciiTheme="minorHAnsi" w:hAnsiTheme="minorHAnsi" w:cs="Arial"/>
          <w:b/>
          <w:bCs/>
        </w:rPr>
        <w:t>dvanced mode only)</w:t>
      </w:r>
    </w:p>
    <w:p w14:paraId="7F86DFBE" w14:textId="46DB472F" w:rsidR="00A40C8E" w:rsidRPr="00A40C8E" w:rsidRDefault="00A40C8E" w:rsidP="00A40C8E">
      <w:pPr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sz w:val="22"/>
          <w:szCs w:val="22"/>
        </w:rPr>
        <w:t xml:space="preserve">Use the following table to specify the folder </w:t>
      </w:r>
      <w:r w:rsidR="002D2360" w:rsidRPr="009B311C">
        <w:rPr>
          <w:rFonts w:asciiTheme="minorHAnsi" w:hAnsiTheme="minorHAnsi"/>
          <w:color w:val="000000"/>
          <w:sz w:val="22"/>
          <w:szCs w:val="22"/>
        </w:rPr>
        <w:t>from which</w:t>
      </w:r>
      <w:r w:rsidR="00A86BFE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="002D2360" w:rsidRPr="009B311C">
        <w:rPr>
          <w:rFonts w:asciiTheme="minorHAnsi" w:hAnsiTheme="minorHAnsi"/>
          <w:color w:val="000000"/>
          <w:sz w:val="22"/>
          <w:szCs w:val="22"/>
        </w:rPr>
        <w:t xml:space="preserve"> SharePoint 2010 Timer service retrieves incoming e-mail from the SMTP service.</w:t>
      </w:r>
    </w:p>
    <w:p w14:paraId="74427ACD" w14:textId="7284DDA4" w:rsidR="00A40C8E" w:rsidRPr="00A40C8E" w:rsidRDefault="00A40C8E" w:rsidP="00650056">
      <w:pPr>
        <w:ind w:left="720"/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b/>
          <w:sz w:val="22"/>
          <w:szCs w:val="22"/>
        </w:rPr>
        <w:t>Note</w:t>
      </w:r>
      <w:r w:rsidRPr="00A40C8E">
        <w:rPr>
          <w:rFonts w:asciiTheme="minorHAnsi" w:hAnsiTheme="minorHAnsi"/>
          <w:sz w:val="22"/>
          <w:szCs w:val="22"/>
        </w:rPr>
        <w:t>: This setting applies to advanced mode only. If you choose this option, you cannot specify safe e</w:t>
      </w:r>
      <w:r w:rsidR="006F0CEB">
        <w:rPr>
          <w:rFonts w:asciiTheme="minorHAnsi" w:hAnsiTheme="minorHAnsi"/>
          <w:sz w:val="22"/>
          <w:szCs w:val="22"/>
        </w:rPr>
        <w:noBreakHyphen/>
      </w:r>
      <w:r w:rsidRPr="00A40C8E">
        <w:rPr>
          <w:rFonts w:asciiTheme="minorHAnsi" w:hAnsiTheme="minorHAnsi"/>
          <w:sz w:val="22"/>
          <w:szCs w:val="22"/>
        </w:rPr>
        <w:t>mail servers.</w:t>
      </w:r>
    </w:p>
    <w:p w14:paraId="356DF133" w14:textId="77777777" w:rsidR="00A40C8E" w:rsidRPr="003904B1" w:rsidRDefault="00A40C8E" w:rsidP="00A40C8E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00"/>
        <w:gridCol w:w="7681"/>
      </w:tblGrid>
      <w:tr w:rsidR="00A40C8E" w:rsidRPr="00C42BED" w14:paraId="070586E6" w14:textId="77777777" w:rsidTr="009715FA">
        <w:tc>
          <w:tcPr>
            <w:tcW w:w="2500" w:type="dxa"/>
            <w:shd w:val="clear" w:color="auto" w:fill="auto"/>
          </w:tcPr>
          <w:p w14:paraId="55CB0C90" w14:textId="77777777" w:rsidR="00A40C8E" w:rsidRPr="004333DA" w:rsidRDefault="00A40C8E" w:rsidP="00424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333DA">
              <w:rPr>
                <w:rFonts w:ascii="Calibri" w:hAnsi="Calibri"/>
                <w:b/>
                <w:sz w:val="22"/>
                <w:szCs w:val="22"/>
              </w:rPr>
              <w:t>E-mail drop folder</w:t>
            </w:r>
          </w:p>
        </w:tc>
        <w:tc>
          <w:tcPr>
            <w:tcW w:w="7270" w:type="dxa"/>
            <w:shd w:val="clear" w:color="auto" w:fill="auto"/>
          </w:tcPr>
          <w:p w14:paraId="69ADE4C0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E-mail drop folder to store incoming e-mail:</w:t>
            </w:r>
          </w:p>
          <w:p w14:paraId="4F2D7DEE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1F44E7AF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____________________________________________________________________</w:t>
            </w:r>
          </w:p>
          <w:p w14:paraId="3178DE58" w14:textId="02C19A01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br/>
              <w:t xml:space="preserve">For example, 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C</w:t>
            </w:r>
            <w:r w:rsidRPr="00C42BED">
              <w:rPr>
                <w:rFonts w:ascii="Calibri" w:hAnsi="Calibri"/>
                <w:sz w:val="22"/>
                <w:szCs w:val="22"/>
              </w:rPr>
              <w:t>:\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I</w:t>
            </w:r>
            <w:r w:rsidRPr="00C42BED">
              <w:rPr>
                <w:rFonts w:ascii="Calibri" w:hAnsi="Calibri"/>
                <w:sz w:val="22"/>
                <w:szCs w:val="22"/>
              </w:rPr>
              <w:t>netpub\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M</w:t>
            </w:r>
            <w:r w:rsidRPr="00C42BED">
              <w:rPr>
                <w:rFonts w:ascii="Calibri" w:hAnsi="Calibri"/>
                <w:sz w:val="22"/>
                <w:szCs w:val="22"/>
              </w:rPr>
              <w:t>ailroot\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D</w:t>
            </w:r>
            <w:r w:rsidRPr="00C42BED">
              <w:rPr>
                <w:rFonts w:ascii="Calibri" w:hAnsi="Calibri"/>
                <w:sz w:val="22"/>
                <w:szCs w:val="22"/>
              </w:rPr>
              <w:t>rop</w:t>
            </w:r>
          </w:p>
          <w:p w14:paraId="04F6B189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14ECE2" w14:textId="77777777" w:rsidR="00A40C8E" w:rsidRPr="003904B1" w:rsidRDefault="00A40C8E" w:rsidP="00A40C8E">
      <w:pPr>
        <w:pStyle w:val="TableSpacing"/>
      </w:pPr>
    </w:p>
    <w:sectPr w:rsidR="00A40C8E" w:rsidRPr="003904B1" w:rsidSect="00996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253C" w14:textId="77777777" w:rsidR="00500630" w:rsidRDefault="00500630">
      <w:r>
        <w:separator/>
      </w:r>
    </w:p>
  </w:endnote>
  <w:endnote w:type="continuationSeparator" w:id="0">
    <w:p w14:paraId="7C2F5D92" w14:textId="77777777" w:rsidR="00500630" w:rsidRDefault="005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5EF4" w14:textId="77777777" w:rsidR="003104A1" w:rsidRDefault="00310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12D5B" w14:textId="14F4160A" w:rsidR="00455A90" w:rsidRPr="003104A1" w:rsidRDefault="00455A90" w:rsidP="00310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8A81" w14:textId="77777777" w:rsidR="003104A1" w:rsidRDefault="00310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611D2" w14:textId="77777777" w:rsidR="00500630" w:rsidRDefault="00500630">
      <w:r>
        <w:separator/>
      </w:r>
    </w:p>
  </w:footnote>
  <w:footnote w:type="continuationSeparator" w:id="0">
    <w:p w14:paraId="5AFEB5DD" w14:textId="77777777" w:rsidR="00500630" w:rsidRDefault="0050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FD5D" w14:textId="77777777" w:rsidR="003104A1" w:rsidRDefault="00310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D92D" w14:textId="77777777" w:rsidR="003104A1" w:rsidRDefault="003104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F915" w14:textId="77777777" w:rsidR="003104A1" w:rsidRDefault="00310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611"/>
    <w:multiLevelType w:val="hybridMultilevel"/>
    <w:tmpl w:val="B316D194"/>
    <w:lvl w:ilvl="0" w:tplc="B8E4AB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29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7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5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AE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82E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6B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EE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A3C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2A5B"/>
    <w:multiLevelType w:val="hybridMultilevel"/>
    <w:tmpl w:val="4BBC0278"/>
    <w:lvl w:ilvl="0" w:tplc="187492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E45F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326E1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6AE04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C0D4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36A30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0A8B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E69B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EFE19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0E2A1A42"/>
    <w:multiLevelType w:val="hybridMultilevel"/>
    <w:tmpl w:val="2EEA3AB0"/>
    <w:lvl w:ilvl="0" w:tplc="D27C65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A148B"/>
    <w:multiLevelType w:val="hybridMultilevel"/>
    <w:tmpl w:val="BD807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81B76"/>
    <w:multiLevelType w:val="multilevel"/>
    <w:tmpl w:val="46BC112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3CC6"/>
    <w:multiLevelType w:val="hybridMultilevel"/>
    <w:tmpl w:val="08E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0724"/>
    <w:multiLevelType w:val="hybridMultilevel"/>
    <w:tmpl w:val="33C0A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00345"/>
    <w:multiLevelType w:val="multilevel"/>
    <w:tmpl w:val="8962E1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A18BD"/>
    <w:multiLevelType w:val="hybridMultilevel"/>
    <w:tmpl w:val="6BA87C4E"/>
    <w:lvl w:ilvl="0" w:tplc="29DE8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D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09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1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86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7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3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5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4B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C472F"/>
    <w:multiLevelType w:val="hybridMultilevel"/>
    <w:tmpl w:val="46BC1124"/>
    <w:lvl w:ilvl="0" w:tplc="7E5AC8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909BB"/>
    <w:multiLevelType w:val="hybridMultilevel"/>
    <w:tmpl w:val="D60AC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C5CB5"/>
    <w:multiLevelType w:val="hybridMultilevel"/>
    <w:tmpl w:val="8FE24CA8"/>
    <w:lvl w:ilvl="0" w:tplc="29E0EA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E36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084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40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95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7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C9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070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663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E6E87"/>
    <w:multiLevelType w:val="hybridMultilevel"/>
    <w:tmpl w:val="C6AA2452"/>
    <w:lvl w:ilvl="0" w:tplc="A54287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50DEE"/>
    <w:multiLevelType w:val="hybridMultilevel"/>
    <w:tmpl w:val="3634BE0E"/>
    <w:lvl w:ilvl="0" w:tplc="A54287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C3B42"/>
    <w:multiLevelType w:val="multilevel"/>
    <w:tmpl w:val="98D2341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632A3"/>
    <w:multiLevelType w:val="hybridMultilevel"/>
    <w:tmpl w:val="8962E10E"/>
    <w:lvl w:ilvl="0" w:tplc="E55EE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E1412"/>
    <w:multiLevelType w:val="multilevel"/>
    <w:tmpl w:val="2EEA3A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66520"/>
    <w:multiLevelType w:val="hybridMultilevel"/>
    <w:tmpl w:val="98D23414"/>
    <w:lvl w:ilvl="0" w:tplc="E55EE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89"/>
    <w:rsid w:val="0004521B"/>
    <w:rsid w:val="00047CF0"/>
    <w:rsid w:val="00052444"/>
    <w:rsid w:val="0008428F"/>
    <w:rsid w:val="00094600"/>
    <w:rsid w:val="000B01DC"/>
    <w:rsid w:val="000B0580"/>
    <w:rsid w:val="000B3514"/>
    <w:rsid w:val="000C4256"/>
    <w:rsid w:val="000D5B35"/>
    <w:rsid w:val="000E5995"/>
    <w:rsid w:val="000F34A1"/>
    <w:rsid w:val="00102B99"/>
    <w:rsid w:val="00111C8D"/>
    <w:rsid w:val="0013086B"/>
    <w:rsid w:val="00140505"/>
    <w:rsid w:val="00154886"/>
    <w:rsid w:val="00191BB5"/>
    <w:rsid w:val="00193D53"/>
    <w:rsid w:val="001A7D38"/>
    <w:rsid w:val="001B2A72"/>
    <w:rsid w:val="001F0507"/>
    <w:rsid w:val="002074BE"/>
    <w:rsid w:val="00224089"/>
    <w:rsid w:val="002346DD"/>
    <w:rsid w:val="00256506"/>
    <w:rsid w:val="00260708"/>
    <w:rsid w:val="0026183D"/>
    <w:rsid w:val="0027311E"/>
    <w:rsid w:val="002D2360"/>
    <w:rsid w:val="002E19E4"/>
    <w:rsid w:val="002E6EF6"/>
    <w:rsid w:val="002F602E"/>
    <w:rsid w:val="003104A1"/>
    <w:rsid w:val="00316D25"/>
    <w:rsid w:val="00320CB7"/>
    <w:rsid w:val="00330B95"/>
    <w:rsid w:val="00345524"/>
    <w:rsid w:val="00350E6A"/>
    <w:rsid w:val="0035111D"/>
    <w:rsid w:val="00357B09"/>
    <w:rsid w:val="00357CAA"/>
    <w:rsid w:val="0036273A"/>
    <w:rsid w:val="00370FEF"/>
    <w:rsid w:val="00375B51"/>
    <w:rsid w:val="003873B8"/>
    <w:rsid w:val="00395D0B"/>
    <w:rsid w:val="003C3349"/>
    <w:rsid w:val="003D1BD7"/>
    <w:rsid w:val="003D7151"/>
    <w:rsid w:val="003F74E3"/>
    <w:rsid w:val="00410C98"/>
    <w:rsid w:val="004244CA"/>
    <w:rsid w:val="004333DA"/>
    <w:rsid w:val="00455A90"/>
    <w:rsid w:val="00464AD0"/>
    <w:rsid w:val="0046612B"/>
    <w:rsid w:val="0049345D"/>
    <w:rsid w:val="00495F6E"/>
    <w:rsid w:val="004A56FD"/>
    <w:rsid w:val="004A648D"/>
    <w:rsid w:val="004C3E46"/>
    <w:rsid w:val="004D0ACB"/>
    <w:rsid w:val="004D6418"/>
    <w:rsid w:val="004F73E3"/>
    <w:rsid w:val="00500630"/>
    <w:rsid w:val="005108CC"/>
    <w:rsid w:val="005177B9"/>
    <w:rsid w:val="00552BEE"/>
    <w:rsid w:val="00556C27"/>
    <w:rsid w:val="00567012"/>
    <w:rsid w:val="00570DBF"/>
    <w:rsid w:val="005874FA"/>
    <w:rsid w:val="005939C6"/>
    <w:rsid w:val="005B0833"/>
    <w:rsid w:val="005D3C08"/>
    <w:rsid w:val="005D74F2"/>
    <w:rsid w:val="005F53D3"/>
    <w:rsid w:val="006129AD"/>
    <w:rsid w:val="00613D8C"/>
    <w:rsid w:val="0064666C"/>
    <w:rsid w:val="00650056"/>
    <w:rsid w:val="00651923"/>
    <w:rsid w:val="00675225"/>
    <w:rsid w:val="00677C9F"/>
    <w:rsid w:val="00685353"/>
    <w:rsid w:val="00690A6C"/>
    <w:rsid w:val="00692393"/>
    <w:rsid w:val="006B2936"/>
    <w:rsid w:val="006B3D04"/>
    <w:rsid w:val="006E6D11"/>
    <w:rsid w:val="006F0CEB"/>
    <w:rsid w:val="006F391B"/>
    <w:rsid w:val="006F52C5"/>
    <w:rsid w:val="006F565D"/>
    <w:rsid w:val="006F6568"/>
    <w:rsid w:val="00702E9C"/>
    <w:rsid w:val="00705764"/>
    <w:rsid w:val="00711C86"/>
    <w:rsid w:val="007245C6"/>
    <w:rsid w:val="00733958"/>
    <w:rsid w:val="0074512F"/>
    <w:rsid w:val="00745E0A"/>
    <w:rsid w:val="007466C5"/>
    <w:rsid w:val="00756C25"/>
    <w:rsid w:val="00766130"/>
    <w:rsid w:val="00776D36"/>
    <w:rsid w:val="00785D51"/>
    <w:rsid w:val="00795BE6"/>
    <w:rsid w:val="007A1FDE"/>
    <w:rsid w:val="007C2AB1"/>
    <w:rsid w:val="00804631"/>
    <w:rsid w:val="00861867"/>
    <w:rsid w:val="008702A4"/>
    <w:rsid w:val="00874C07"/>
    <w:rsid w:val="00881676"/>
    <w:rsid w:val="00896D58"/>
    <w:rsid w:val="008A0409"/>
    <w:rsid w:val="008B69D5"/>
    <w:rsid w:val="008E29DB"/>
    <w:rsid w:val="008E3E6F"/>
    <w:rsid w:val="008F2F87"/>
    <w:rsid w:val="009033D4"/>
    <w:rsid w:val="00913AD2"/>
    <w:rsid w:val="00915B46"/>
    <w:rsid w:val="00920966"/>
    <w:rsid w:val="0095373F"/>
    <w:rsid w:val="0095520F"/>
    <w:rsid w:val="009715FA"/>
    <w:rsid w:val="00975660"/>
    <w:rsid w:val="009817B4"/>
    <w:rsid w:val="009867FC"/>
    <w:rsid w:val="00995508"/>
    <w:rsid w:val="009956F6"/>
    <w:rsid w:val="009966CF"/>
    <w:rsid w:val="009979E9"/>
    <w:rsid w:val="009B311C"/>
    <w:rsid w:val="009B6981"/>
    <w:rsid w:val="009C592F"/>
    <w:rsid w:val="009F20E2"/>
    <w:rsid w:val="009F6BB5"/>
    <w:rsid w:val="00A1781A"/>
    <w:rsid w:val="00A20949"/>
    <w:rsid w:val="00A40C8E"/>
    <w:rsid w:val="00A54A46"/>
    <w:rsid w:val="00A626F4"/>
    <w:rsid w:val="00A675C4"/>
    <w:rsid w:val="00A86BFE"/>
    <w:rsid w:val="00AC55A4"/>
    <w:rsid w:val="00AC5726"/>
    <w:rsid w:val="00AD07A3"/>
    <w:rsid w:val="00B07D43"/>
    <w:rsid w:val="00B149A1"/>
    <w:rsid w:val="00B52551"/>
    <w:rsid w:val="00B54F57"/>
    <w:rsid w:val="00B61359"/>
    <w:rsid w:val="00B618E9"/>
    <w:rsid w:val="00B62588"/>
    <w:rsid w:val="00B67DD9"/>
    <w:rsid w:val="00B758A9"/>
    <w:rsid w:val="00B91A6E"/>
    <w:rsid w:val="00BA604C"/>
    <w:rsid w:val="00BF0050"/>
    <w:rsid w:val="00BF3842"/>
    <w:rsid w:val="00C311D3"/>
    <w:rsid w:val="00C42BED"/>
    <w:rsid w:val="00C45E4F"/>
    <w:rsid w:val="00C523E3"/>
    <w:rsid w:val="00C617F7"/>
    <w:rsid w:val="00C70E5D"/>
    <w:rsid w:val="00C72FDF"/>
    <w:rsid w:val="00C7753E"/>
    <w:rsid w:val="00CB164A"/>
    <w:rsid w:val="00CD69DF"/>
    <w:rsid w:val="00CD6ECC"/>
    <w:rsid w:val="00CE3625"/>
    <w:rsid w:val="00CF67FD"/>
    <w:rsid w:val="00D032DD"/>
    <w:rsid w:val="00D04928"/>
    <w:rsid w:val="00D2358B"/>
    <w:rsid w:val="00D24361"/>
    <w:rsid w:val="00D42550"/>
    <w:rsid w:val="00D47FDC"/>
    <w:rsid w:val="00D9167F"/>
    <w:rsid w:val="00D96DC0"/>
    <w:rsid w:val="00D975A4"/>
    <w:rsid w:val="00DA45ED"/>
    <w:rsid w:val="00DB4A1A"/>
    <w:rsid w:val="00DB7F38"/>
    <w:rsid w:val="00DD0D97"/>
    <w:rsid w:val="00E02389"/>
    <w:rsid w:val="00E14936"/>
    <w:rsid w:val="00E40BC7"/>
    <w:rsid w:val="00E5628D"/>
    <w:rsid w:val="00E64E7F"/>
    <w:rsid w:val="00E72AEC"/>
    <w:rsid w:val="00E93E3E"/>
    <w:rsid w:val="00EB0D23"/>
    <w:rsid w:val="00EB34CB"/>
    <w:rsid w:val="00EB5B0C"/>
    <w:rsid w:val="00EC4977"/>
    <w:rsid w:val="00EE4A0F"/>
    <w:rsid w:val="00F02E4D"/>
    <w:rsid w:val="00F33A67"/>
    <w:rsid w:val="00F51540"/>
    <w:rsid w:val="00F57582"/>
    <w:rsid w:val="00F96573"/>
    <w:rsid w:val="00FC25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1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0F"/>
    <w:rPr>
      <w:sz w:val="24"/>
      <w:szCs w:val="24"/>
    </w:rPr>
  </w:style>
  <w:style w:type="paragraph" w:styleId="Heading3">
    <w:name w:val="heading 3"/>
    <w:aliases w:val="Map,H3"/>
    <w:basedOn w:val="Normal"/>
    <w:next w:val="BodyText"/>
    <w:autoRedefine/>
    <w:qFormat/>
    <w:rsid w:val="004D0ACB"/>
    <w:pPr>
      <w:keepNext/>
      <w:suppressLineNumbers/>
      <w:suppressAutoHyphens/>
      <w:spacing w:before="120" w:after="40" w:line="220" w:lineRule="exact"/>
      <w:outlineLvl w:val="2"/>
    </w:pPr>
    <w:rPr>
      <w:rFonts w:ascii="Verdana" w:hAnsi="Verdana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"/>
    <w:basedOn w:val="Normal"/>
    <w:rsid w:val="004D0ACB"/>
    <w:pPr>
      <w:keepNext/>
      <w:spacing w:after="100" w:line="200" w:lineRule="atLeast"/>
    </w:pPr>
    <w:rPr>
      <w:rFonts w:ascii="Verdana" w:hAnsi="Verdana"/>
      <w:sz w:val="16"/>
      <w:szCs w:val="20"/>
    </w:rPr>
  </w:style>
  <w:style w:type="paragraph" w:customStyle="1" w:styleId="TableHeading">
    <w:name w:val="Table Heading"/>
    <w:aliases w:val="th"/>
    <w:basedOn w:val="Normal"/>
    <w:rsid w:val="004D0AC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  <w:szCs w:val="20"/>
    </w:rPr>
  </w:style>
  <w:style w:type="paragraph" w:styleId="BodyText">
    <w:name w:val="Body Text"/>
    <w:basedOn w:val="Normal"/>
    <w:next w:val="BodyText2"/>
    <w:rsid w:val="004D0ACB"/>
    <w:pPr>
      <w:spacing w:after="120"/>
    </w:pPr>
    <w:rPr>
      <w:rFonts w:ascii="Verdana" w:hAnsi="Verdana"/>
      <w:snapToGrid w:val="0"/>
      <w:sz w:val="20"/>
      <w:szCs w:val="20"/>
    </w:rPr>
  </w:style>
  <w:style w:type="paragraph" w:styleId="BodyText2">
    <w:name w:val="Body Text 2"/>
    <w:basedOn w:val="Normal"/>
    <w:rsid w:val="004D0ACB"/>
    <w:pPr>
      <w:spacing w:after="120" w:line="480" w:lineRule="auto"/>
    </w:pPr>
  </w:style>
  <w:style w:type="character" w:styleId="Hyperlink">
    <w:name w:val="Hyperlink"/>
    <w:basedOn w:val="DefaultParagraphFont"/>
    <w:rsid w:val="00B67DD9"/>
    <w:rPr>
      <w:color w:val="0000FF"/>
      <w:u w:val="single"/>
    </w:rPr>
  </w:style>
  <w:style w:type="character" w:styleId="FollowedHyperlink">
    <w:name w:val="FollowedHyperlink"/>
    <w:basedOn w:val="DefaultParagraphFont"/>
    <w:rsid w:val="00B67DD9"/>
    <w:rPr>
      <w:color w:val="800080"/>
      <w:u w:val="single"/>
    </w:rPr>
  </w:style>
  <w:style w:type="paragraph" w:styleId="Header">
    <w:name w:val="header"/>
    <w:basedOn w:val="Normal"/>
    <w:rsid w:val="004C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E46"/>
  </w:style>
  <w:style w:type="table" w:styleId="TableGrid">
    <w:name w:val="Table Grid"/>
    <w:basedOn w:val="TableNormal"/>
    <w:rsid w:val="00B6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F965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F96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6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Spacing">
    <w:name w:val="Table Spacing"/>
    <w:aliases w:val="ts"/>
    <w:basedOn w:val="Normal"/>
    <w:next w:val="Normal"/>
    <w:rsid w:val="00EE4A0F"/>
    <w:pPr>
      <w:spacing w:line="120" w:lineRule="exact"/>
    </w:pPr>
    <w:rPr>
      <w:rFonts w:ascii="Verdana" w:hAnsi="Verdana"/>
      <w:color w:val="C0C0C0"/>
      <w:sz w:val="12"/>
      <w:szCs w:val="20"/>
    </w:rPr>
  </w:style>
  <w:style w:type="character" w:customStyle="1" w:styleId="LabelEmbedded">
    <w:name w:val="Label Embedded"/>
    <w:aliases w:val="le"/>
    <w:rsid w:val="00EE4A0F"/>
    <w:rPr>
      <w:rFonts w:ascii="Verdana" w:hAnsi="Verdana"/>
      <w:b/>
      <w:sz w:val="20"/>
    </w:rPr>
  </w:style>
  <w:style w:type="paragraph" w:customStyle="1" w:styleId="AlertTextinList1">
    <w:name w:val="Alert Text in List 1"/>
    <w:aliases w:val="at1"/>
    <w:basedOn w:val="Normal"/>
    <w:rsid w:val="00EE4A0F"/>
    <w:pPr>
      <w:spacing w:before="60" w:after="60" w:line="260" w:lineRule="exact"/>
      <w:ind w:left="720"/>
    </w:pPr>
    <w:rPr>
      <w:rFonts w:ascii="Verdana" w:hAnsi="Verdana"/>
      <w:sz w:val="20"/>
      <w:szCs w:val="20"/>
    </w:rPr>
  </w:style>
  <w:style w:type="character" w:customStyle="1" w:styleId="Bold">
    <w:name w:val="Bold"/>
    <w:aliases w:val="b"/>
    <w:rsid w:val="00A40C8E"/>
    <w:rPr>
      <w:b/>
      <w:color w:val="FF00FF"/>
    </w:rPr>
  </w:style>
  <w:style w:type="character" w:styleId="CommentReference">
    <w:name w:val="annotation reference"/>
    <w:basedOn w:val="DefaultParagraphFont"/>
    <w:rsid w:val="00256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06"/>
  </w:style>
  <w:style w:type="paragraph" w:styleId="CommentSubject">
    <w:name w:val="annotation subject"/>
    <w:basedOn w:val="CommentText"/>
    <w:next w:val="CommentText"/>
    <w:link w:val="CommentSubjectChar"/>
    <w:rsid w:val="002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506"/>
    <w:rPr>
      <w:b/>
      <w:bCs/>
    </w:rPr>
  </w:style>
  <w:style w:type="character" w:styleId="Emphasis">
    <w:name w:val="Emphasis"/>
    <w:basedOn w:val="DefaultParagraphFont"/>
    <w:uiPriority w:val="20"/>
    <w:qFormat/>
    <w:rsid w:val="00613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0F"/>
    <w:rPr>
      <w:sz w:val="24"/>
      <w:szCs w:val="24"/>
    </w:rPr>
  </w:style>
  <w:style w:type="paragraph" w:styleId="Heading3">
    <w:name w:val="heading 3"/>
    <w:aliases w:val="Map,H3"/>
    <w:basedOn w:val="Normal"/>
    <w:next w:val="BodyText"/>
    <w:autoRedefine/>
    <w:qFormat/>
    <w:rsid w:val="004D0ACB"/>
    <w:pPr>
      <w:keepNext/>
      <w:suppressLineNumbers/>
      <w:suppressAutoHyphens/>
      <w:spacing w:before="120" w:after="40" w:line="220" w:lineRule="exact"/>
      <w:outlineLvl w:val="2"/>
    </w:pPr>
    <w:rPr>
      <w:rFonts w:ascii="Verdana" w:hAnsi="Verdana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"/>
    <w:basedOn w:val="Normal"/>
    <w:rsid w:val="004D0ACB"/>
    <w:pPr>
      <w:keepNext/>
      <w:spacing w:after="100" w:line="200" w:lineRule="atLeast"/>
    </w:pPr>
    <w:rPr>
      <w:rFonts w:ascii="Verdana" w:hAnsi="Verdana"/>
      <w:sz w:val="16"/>
      <w:szCs w:val="20"/>
    </w:rPr>
  </w:style>
  <w:style w:type="paragraph" w:customStyle="1" w:styleId="TableHeading">
    <w:name w:val="Table Heading"/>
    <w:aliases w:val="th"/>
    <w:basedOn w:val="Normal"/>
    <w:rsid w:val="004D0AC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  <w:szCs w:val="20"/>
    </w:rPr>
  </w:style>
  <w:style w:type="paragraph" w:styleId="BodyText">
    <w:name w:val="Body Text"/>
    <w:basedOn w:val="Normal"/>
    <w:next w:val="BodyText2"/>
    <w:rsid w:val="004D0ACB"/>
    <w:pPr>
      <w:spacing w:after="120"/>
    </w:pPr>
    <w:rPr>
      <w:rFonts w:ascii="Verdana" w:hAnsi="Verdana"/>
      <w:snapToGrid w:val="0"/>
      <w:sz w:val="20"/>
      <w:szCs w:val="20"/>
    </w:rPr>
  </w:style>
  <w:style w:type="paragraph" w:styleId="BodyText2">
    <w:name w:val="Body Text 2"/>
    <w:basedOn w:val="Normal"/>
    <w:rsid w:val="004D0ACB"/>
    <w:pPr>
      <w:spacing w:after="120" w:line="480" w:lineRule="auto"/>
    </w:pPr>
  </w:style>
  <w:style w:type="character" w:styleId="Hyperlink">
    <w:name w:val="Hyperlink"/>
    <w:basedOn w:val="DefaultParagraphFont"/>
    <w:rsid w:val="00B67DD9"/>
    <w:rPr>
      <w:color w:val="0000FF"/>
      <w:u w:val="single"/>
    </w:rPr>
  </w:style>
  <w:style w:type="character" w:styleId="FollowedHyperlink">
    <w:name w:val="FollowedHyperlink"/>
    <w:basedOn w:val="DefaultParagraphFont"/>
    <w:rsid w:val="00B67DD9"/>
    <w:rPr>
      <w:color w:val="800080"/>
      <w:u w:val="single"/>
    </w:rPr>
  </w:style>
  <w:style w:type="paragraph" w:styleId="Header">
    <w:name w:val="header"/>
    <w:basedOn w:val="Normal"/>
    <w:rsid w:val="004C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E46"/>
  </w:style>
  <w:style w:type="table" w:styleId="TableGrid">
    <w:name w:val="Table Grid"/>
    <w:basedOn w:val="TableNormal"/>
    <w:rsid w:val="00B6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F965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F96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6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Spacing">
    <w:name w:val="Table Spacing"/>
    <w:aliases w:val="ts"/>
    <w:basedOn w:val="Normal"/>
    <w:next w:val="Normal"/>
    <w:rsid w:val="00EE4A0F"/>
    <w:pPr>
      <w:spacing w:line="120" w:lineRule="exact"/>
    </w:pPr>
    <w:rPr>
      <w:rFonts w:ascii="Verdana" w:hAnsi="Verdana"/>
      <w:color w:val="C0C0C0"/>
      <w:sz w:val="12"/>
      <w:szCs w:val="20"/>
    </w:rPr>
  </w:style>
  <w:style w:type="character" w:customStyle="1" w:styleId="LabelEmbedded">
    <w:name w:val="Label Embedded"/>
    <w:aliases w:val="le"/>
    <w:rsid w:val="00EE4A0F"/>
    <w:rPr>
      <w:rFonts w:ascii="Verdana" w:hAnsi="Verdana"/>
      <w:b/>
      <w:sz w:val="20"/>
    </w:rPr>
  </w:style>
  <w:style w:type="paragraph" w:customStyle="1" w:styleId="AlertTextinList1">
    <w:name w:val="Alert Text in List 1"/>
    <w:aliases w:val="at1"/>
    <w:basedOn w:val="Normal"/>
    <w:rsid w:val="00EE4A0F"/>
    <w:pPr>
      <w:spacing w:before="60" w:after="60" w:line="260" w:lineRule="exact"/>
      <w:ind w:left="720"/>
    </w:pPr>
    <w:rPr>
      <w:rFonts w:ascii="Verdana" w:hAnsi="Verdana"/>
      <w:sz w:val="20"/>
      <w:szCs w:val="20"/>
    </w:rPr>
  </w:style>
  <w:style w:type="character" w:customStyle="1" w:styleId="Bold">
    <w:name w:val="Bold"/>
    <w:aliases w:val="b"/>
    <w:rsid w:val="00A40C8E"/>
    <w:rPr>
      <w:b/>
      <w:color w:val="FF00FF"/>
    </w:rPr>
  </w:style>
  <w:style w:type="character" w:styleId="CommentReference">
    <w:name w:val="annotation reference"/>
    <w:basedOn w:val="DefaultParagraphFont"/>
    <w:rsid w:val="00256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06"/>
  </w:style>
  <w:style w:type="paragraph" w:styleId="CommentSubject">
    <w:name w:val="annotation subject"/>
    <w:basedOn w:val="CommentText"/>
    <w:next w:val="CommentText"/>
    <w:link w:val="CommentSubjectChar"/>
    <w:rsid w:val="002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506"/>
    <w:rPr>
      <w:b/>
      <w:bCs/>
    </w:rPr>
  </w:style>
  <w:style w:type="character" w:styleId="Emphasis">
    <w:name w:val="Emphasis"/>
    <w:basedOn w:val="DefaultParagraphFont"/>
    <w:uiPriority w:val="20"/>
    <w:qFormat/>
    <w:rsid w:val="00613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chnet.microsoft.com/en-us/library/cc288433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et.microsoft.com/en-us/library/cc263260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</CharactersWithSpaces>
  <SharedDoc>false</SharedDoc>
  <HLinks>
    <vt:vector size="66" baseType="variant">
      <vt:variant>
        <vt:i4>6750242</vt:i4>
      </vt:variant>
      <vt:variant>
        <vt:i4>30</vt:i4>
      </vt:variant>
      <vt:variant>
        <vt:i4>0</vt:i4>
      </vt:variant>
      <vt:variant>
        <vt:i4>5</vt:i4>
      </vt:variant>
      <vt:variant>
        <vt:lpwstr>http://www.microsoft.com/windowsxp/officexp/deployment.asp</vt:lpwstr>
      </vt:variant>
      <vt:variant>
        <vt:lpwstr/>
      </vt:variant>
      <vt:variant>
        <vt:i4>6291578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http://www.microsoft.com/office/techinfo/planning/blueprint.asp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http://www.microsoft.com/technet</vt:lpwstr>
      </vt:variant>
      <vt:variant>
        <vt:lpwstr/>
      </vt:variant>
      <vt:variant>
        <vt:i4>3604518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http://www.microsoft.com/office/ork/xp/</vt:lpwstr>
      </vt:variant>
      <vt:variant>
        <vt:lpwstr/>
      </vt:variant>
      <vt:variant>
        <vt:i4>7340152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http://www.microsoft.com/technet/tcevents/itevents/default.asp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http://www.microsoft.com/windowsxp/deployment</vt:lpwstr>
      </vt:variant>
      <vt:variant>
        <vt:lpwstr/>
      </vt:variant>
      <vt:variant>
        <vt:i4>4390943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http://www.microsoft.com/office/ork/xp/one/deph02.htm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http://www.microsoft.com/office/ork/xp/one/depb02.htm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http://www.microsoft.com/hcl/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http://66.111.22.105/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2010-08-23T22:03:00Z</dcterms:created>
  <dcterms:modified xsi:type="dcterms:W3CDTF">2010-08-23T22:03:00Z</dcterms:modified>
</cp:coreProperties>
</file>