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3E66" w14:textId="2F044C7D" w:rsidR="001E027E" w:rsidRDefault="00060610" w:rsidP="00266C67">
      <w:pPr>
        <w:rPr>
          <w:rStyle w:val="TitleChar"/>
        </w:rPr>
      </w:pPr>
      <w:bookmarkStart w:id="0" w:name="_Toc3196858"/>
      <w:bookmarkStart w:id="1" w:name="_GoBack"/>
      <w:bookmarkEnd w:id="1"/>
      <w:r>
        <w:rPr>
          <w:rStyle w:val="TitleChar"/>
        </w:rPr>
        <w:t>Azure A</w:t>
      </w:r>
      <w:r w:rsidR="00CC2B84">
        <w:rPr>
          <w:rStyle w:val="TitleChar"/>
        </w:rPr>
        <w:t xml:space="preserve">ctive </w:t>
      </w:r>
      <w:r>
        <w:rPr>
          <w:rStyle w:val="TitleChar"/>
        </w:rPr>
        <w:t>D</w:t>
      </w:r>
      <w:r w:rsidR="00CC2B84">
        <w:rPr>
          <w:rStyle w:val="TitleChar"/>
        </w:rPr>
        <w:t>irectory</w:t>
      </w:r>
      <w:r>
        <w:rPr>
          <w:rStyle w:val="TitleChar"/>
        </w:rPr>
        <w:t xml:space="preserve"> Connect Health- Adoption kit</w:t>
      </w:r>
      <w:bookmarkEnd w:id="0"/>
    </w:p>
    <w:sdt>
      <w:sdtPr>
        <w:rPr>
          <w:rFonts w:ascii="Segoe UI" w:eastAsiaTheme="minorHAnsi" w:hAnsi="Segoe UI" w:cs="Segoe UI"/>
          <w:color w:val="505050"/>
          <w:sz w:val="20"/>
          <w:szCs w:val="20"/>
        </w:rPr>
        <w:id w:val="-1938667626"/>
        <w:docPartObj>
          <w:docPartGallery w:val="Table of Contents"/>
          <w:docPartUnique/>
        </w:docPartObj>
      </w:sdtPr>
      <w:sdtEndPr>
        <w:rPr>
          <w:b/>
          <w:bCs/>
          <w:noProof/>
        </w:rPr>
      </w:sdtEndPr>
      <w:sdtContent>
        <w:p w14:paraId="3DC5F237" w14:textId="191498DF" w:rsidR="0066436A" w:rsidRDefault="0066436A" w:rsidP="00427B57">
          <w:pPr>
            <w:pStyle w:val="TOCHeading"/>
          </w:pPr>
          <w:r>
            <w:t>Contents</w:t>
          </w:r>
        </w:p>
        <w:p w14:paraId="2044212E" w14:textId="5084EA2F" w:rsidR="008F0A19" w:rsidRDefault="0066436A">
          <w:pPr>
            <w:pStyle w:val="TOC1"/>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3196858" w:history="1">
            <w:r w:rsidR="008F0A19" w:rsidRPr="003E0FA9">
              <w:rPr>
                <w:rStyle w:val="Hyperlink"/>
                <w:noProof/>
              </w:rPr>
              <w:t>Azure Active Directory Connect Health- Adoption kit</w:t>
            </w:r>
            <w:r w:rsidR="008F0A19">
              <w:rPr>
                <w:noProof/>
                <w:webHidden/>
              </w:rPr>
              <w:tab/>
            </w:r>
            <w:r w:rsidR="008F0A19">
              <w:rPr>
                <w:noProof/>
                <w:webHidden/>
              </w:rPr>
              <w:fldChar w:fldCharType="begin"/>
            </w:r>
            <w:r w:rsidR="008F0A19">
              <w:rPr>
                <w:noProof/>
                <w:webHidden/>
              </w:rPr>
              <w:instrText xml:space="preserve"> PAGEREF _Toc3196858 \h </w:instrText>
            </w:r>
            <w:r w:rsidR="008F0A19">
              <w:rPr>
                <w:noProof/>
                <w:webHidden/>
              </w:rPr>
            </w:r>
            <w:r w:rsidR="008F0A19">
              <w:rPr>
                <w:noProof/>
                <w:webHidden/>
              </w:rPr>
              <w:fldChar w:fldCharType="separate"/>
            </w:r>
            <w:r w:rsidR="008F0A19">
              <w:rPr>
                <w:noProof/>
                <w:webHidden/>
              </w:rPr>
              <w:t>1</w:t>
            </w:r>
            <w:r w:rsidR="008F0A19">
              <w:rPr>
                <w:noProof/>
                <w:webHidden/>
              </w:rPr>
              <w:fldChar w:fldCharType="end"/>
            </w:r>
          </w:hyperlink>
        </w:p>
        <w:p w14:paraId="70B99782" w14:textId="16A46B29" w:rsidR="008F0A19" w:rsidRDefault="00BF351B">
          <w:pPr>
            <w:pStyle w:val="TOC1"/>
            <w:rPr>
              <w:rFonts w:asciiTheme="minorHAnsi" w:eastAsiaTheme="minorEastAsia" w:hAnsiTheme="minorHAnsi" w:cstheme="minorBidi"/>
              <w:noProof/>
              <w:color w:val="auto"/>
              <w:sz w:val="22"/>
              <w:szCs w:val="22"/>
            </w:rPr>
          </w:pPr>
          <w:hyperlink w:anchor="_Toc3196859" w:history="1">
            <w:r w:rsidR="008F0A19" w:rsidRPr="003E0FA9">
              <w:rPr>
                <w:rStyle w:val="Hyperlink"/>
                <w:noProof/>
              </w:rPr>
              <w:t>Awareness</w:t>
            </w:r>
            <w:r w:rsidR="008F0A19">
              <w:rPr>
                <w:noProof/>
                <w:webHidden/>
              </w:rPr>
              <w:tab/>
            </w:r>
            <w:r w:rsidR="008F0A19">
              <w:rPr>
                <w:noProof/>
                <w:webHidden/>
              </w:rPr>
              <w:fldChar w:fldCharType="begin"/>
            </w:r>
            <w:r w:rsidR="008F0A19">
              <w:rPr>
                <w:noProof/>
                <w:webHidden/>
              </w:rPr>
              <w:instrText xml:space="preserve"> PAGEREF _Toc3196859 \h </w:instrText>
            </w:r>
            <w:r w:rsidR="008F0A19">
              <w:rPr>
                <w:noProof/>
                <w:webHidden/>
              </w:rPr>
            </w:r>
            <w:r w:rsidR="008F0A19">
              <w:rPr>
                <w:noProof/>
                <w:webHidden/>
              </w:rPr>
              <w:fldChar w:fldCharType="separate"/>
            </w:r>
            <w:r w:rsidR="008F0A19">
              <w:rPr>
                <w:noProof/>
                <w:webHidden/>
              </w:rPr>
              <w:t>3</w:t>
            </w:r>
            <w:r w:rsidR="008F0A19">
              <w:rPr>
                <w:noProof/>
                <w:webHidden/>
              </w:rPr>
              <w:fldChar w:fldCharType="end"/>
            </w:r>
          </w:hyperlink>
        </w:p>
        <w:p w14:paraId="1AF6401A" w14:textId="37CE55AC" w:rsidR="008F0A19" w:rsidRDefault="00BF351B">
          <w:pPr>
            <w:pStyle w:val="TOC2"/>
            <w:rPr>
              <w:rFonts w:asciiTheme="minorHAnsi" w:eastAsiaTheme="minorEastAsia" w:hAnsiTheme="minorHAnsi" w:cstheme="minorBidi"/>
              <w:noProof/>
              <w:color w:val="auto"/>
              <w:sz w:val="22"/>
              <w:szCs w:val="22"/>
            </w:rPr>
          </w:pPr>
          <w:hyperlink w:anchor="_Toc3196860" w:history="1">
            <w:r w:rsidR="008F0A19" w:rsidRPr="003E0FA9">
              <w:rPr>
                <w:rStyle w:val="Hyperlink"/>
                <w:noProof/>
              </w:rPr>
              <w:t>Business Overview</w:t>
            </w:r>
            <w:r w:rsidR="008F0A19">
              <w:rPr>
                <w:noProof/>
                <w:webHidden/>
              </w:rPr>
              <w:tab/>
            </w:r>
            <w:r w:rsidR="008F0A19">
              <w:rPr>
                <w:noProof/>
                <w:webHidden/>
              </w:rPr>
              <w:fldChar w:fldCharType="begin"/>
            </w:r>
            <w:r w:rsidR="008F0A19">
              <w:rPr>
                <w:noProof/>
                <w:webHidden/>
              </w:rPr>
              <w:instrText xml:space="preserve"> PAGEREF _Toc3196860 \h </w:instrText>
            </w:r>
            <w:r w:rsidR="008F0A19">
              <w:rPr>
                <w:noProof/>
                <w:webHidden/>
              </w:rPr>
            </w:r>
            <w:r w:rsidR="008F0A19">
              <w:rPr>
                <w:noProof/>
                <w:webHidden/>
              </w:rPr>
              <w:fldChar w:fldCharType="separate"/>
            </w:r>
            <w:r w:rsidR="008F0A19">
              <w:rPr>
                <w:noProof/>
                <w:webHidden/>
              </w:rPr>
              <w:t>3</w:t>
            </w:r>
            <w:r w:rsidR="008F0A19">
              <w:rPr>
                <w:noProof/>
                <w:webHidden/>
              </w:rPr>
              <w:fldChar w:fldCharType="end"/>
            </w:r>
          </w:hyperlink>
        </w:p>
        <w:p w14:paraId="7405F23E" w14:textId="323D9BDE" w:rsidR="008F0A19" w:rsidRDefault="00BF351B">
          <w:pPr>
            <w:pStyle w:val="TOC2"/>
            <w:rPr>
              <w:rFonts w:asciiTheme="minorHAnsi" w:eastAsiaTheme="minorEastAsia" w:hAnsiTheme="minorHAnsi" w:cstheme="minorBidi"/>
              <w:noProof/>
              <w:color w:val="auto"/>
              <w:sz w:val="22"/>
              <w:szCs w:val="22"/>
            </w:rPr>
          </w:pPr>
          <w:hyperlink w:anchor="_Toc3196861" w:history="1">
            <w:r w:rsidR="008F0A19" w:rsidRPr="003E0FA9">
              <w:rPr>
                <w:rStyle w:val="Hyperlink"/>
                <w:noProof/>
              </w:rPr>
              <w:t>Pricing and Licensing Requirements</w:t>
            </w:r>
            <w:r w:rsidR="008F0A19">
              <w:rPr>
                <w:noProof/>
                <w:webHidden/>
              </w:rPr>
              <w:tab/>
            </w:r>
            <w:r w:rsidR="008F0A19">
              <w:rPr>
                <w:noProof/>
                <w:webHidden/>
              </w:rPr>
              <w:fldChar w:fldCharType="begin"/>
            </w:r>
            <w:r w:rsidR="008F0A19">
              <w:rPr>
                <w:noProof/>
                <w:webHidden/>
              </w:rPr>
              <w:instrText xml:space="preserve"> PAGEREF _Toc3196861 \h </w:instrText>
            </w:r>
            <w:r w:rsidR="008F0A19">
              <w:rPr>
                <w:noProof/>
                <w:webHidden/>
              </w:rPr>
            </w:r>
            <w:r w:rsidR="008F0A19">
              <w:rPr>
                <w:noProof/>
                <w:webHidden/>
              </w:rPr>
              <w:fldChar w:fldCharType="separate"/>
            </w:r>
            <w:r w:rsidR="008F0A19">
              <w:rPr>
                <w:noProof/>
                <w:webHidden/>
              </w:rPr>
              <w:t>3</w:t>
            </w:r>
            <w:r w:rsidR="008F0A19">
              <w:rPr>
                <w:noProof/>
                <w:webHidden/>
              </w:rPr>
              <w:fldChar w:fldCharType="end"/>
            </w:r>
          </w:hyperlink>
        </w:p>
        <w:p w14:paraId="232B3BB2" w14:textId="755B4B53" w:rsidR="008F0A19" w:rsidRDefault="00BF351B">
          <w:pPr>
            <w:pStyle w:val="TOC2"/>
            <w:rPr>
              <w:rFonts w:asciiTheme="minorHAnsi" w:eastAsiaTheme="minorEastAsia" w:hAnsiTheme="minorHAnsi" w:cstheme="minorBidi"/>
              <w:noProof/>
              <w:color w:val="auto"/>
              <w:sz w:val="22"/>
              <w:szCs w:val="22"/>
            </w:rPr>
          </w:pPr>
          <w:hyperlink w:anchor="_Toc3196862" w:history="1">
            <w:r w:rsidR="008F0A19" w:rsidRPr="003E0FA9">
              <w:rPr>
                <w:rStyle w:val="Hyperlink"/>
                <w:noProof/>
              </w:rPr>
              <w:t>Key Benefits</w:t>
            </w:r>
            <w:r w:rsidR="008F0A19">
              <w:rPr>
                <w:noProof/>
                <w:webHidden/>
              </w:rPr>
              <w:tab/>
            </w:r>
            <w:r w:rsidR="008F0A19">
              <w:rPr>
                <w:noProof/>
                <w:webHidden/>
              </w:rPr>
              <w:fldChar w:fldCharType="begin"/>
            </w:r>
            <w:r w:rsidR="008F0A19">
              <w:rPr>
                <w:noProof/>
                <w:webHidden/>
              </w:rPr>
              <w:instrText xml:space="preserve"> PAGEREF _Toc3196862 \h </w:instrText>
            </w:r>
            <w:r w:rsidR="008F0A19">
              <w:rPr>
                <w:noProof/>
                <w:webHidden/>
              </w:rPr>
            </w:r>
            <w:r w:rsidR="008F0A19">
              <w:rPr>
                <w:noProof/>
                <w:webHidden/>
              </w:rPr>
              <w:fldChar w:fldCharType="separate"/>
            </w:r>
            <w:r w:rsidR="008F0A19">
              <w:rPr>
                <w:noProof/>
                <w:webHidden/>
              </w:rPr>
              <w:t>3</w:t>
            </w:r>
            <w:r w:rsidR="008F0A19">
              <w:rPr>
                <w:noProof/>
                <w:webHidden/>
              </w:rPr>
              <w:fldChar w:fldCharType="end"/>
            </w:r>
          </w:hyperlink>
        </w:p>
        <w:p w14:paraId="4C9DE937" w14:textId="6CA3BED3" w:rsidR="008F0A19" w:rsidRDefault="00BF351B">
          <w:pPr>
            <w:pStyle w:val="TOC2"/>
            <w:rPr>
              <w:rFonts w:asciiTheme="minorHAnsi" w:eastAsiaTheme="minorEastAsia" w:hAnsiTheme="minorHAnsi" w:cstheme="minorBidi"/>
              <w:noProof/>
              <w:color w:val="auto"/>
              <w:sz w:val="22"/>
              <w:szCs w:val="22"/>
            </w:rPr>
          </w:pPr>
          <w:hyperlink w:anchor="_Toc3196863" w:history="1">
            <w:r w:rsidR="008F0A19" w:rsidRPr="003E0FA9">
              <w:rPr>
                <w:rStyle w:val="Hyperlink"/>
                <w:noProof/>
              </w:rPr>
              <w:t>Customer stories/Case studies</w:t>
            </w:r>
            <w:r w:rsidR="008F0A19">
              <w:rPr>
                <w:noProof/>
                <w:webHidden/>
              </w:rPr>
              <w:tab/>
            </w:r>
            <w:r w:rsidR="008F0A19">
              <w:rPr>
                <w:noProof/>
                <w:webHidden/>
              </w:rPr>
              <w:fldChar w:fldCharType="begin"/>
            </w:r>
            <w:r w:rsidR="008F0A19">
              <w:rPr>
                <w:noProof/>
                <w:webHidden/>
              </w:rPr>
              <w:instrText xml:space="preserve"> PAGEREF _Toc3196863 \h </w:instrText>
            </w:r>
            <w:r w:rsidR="008F0A19">
              <w:rPr>
                <w:noProof/>
                <w:webHidden/>
              </w:rPr>
            </w:r>
            <w:r w:rsidR="008F0A19">
              <w:rPr>
                <w:noProof/>
                <w:webHidden/>
              </w:rPr>
              <w:fldChar w:fldCharType="separate"/>
            </w:r>
            <w:r w:rsidR="008F0A19">
              <w:rPr>
                <w:noProof/>
                <w:webHidden/>
              </w:rPr>
              <w:t>4</w:t>
            </w:r>
            <w:r w:rsidR="008F0A19">
              <w:rPr>
                <w:noProof/>
                <w:webHidden/>
              </w:rPr>
              <w:fldChar w:fldCharType="end"/>
            </w:r>
          </w:hyperlink>
        </w:p>
        <w:p w14:paraId="6108BCBE" w14:textId="1F1CBD33" w:rsidR="008F0A19" w:rsidRDefault="00BF351B">
          <w:pPr>
            <w:pStyle w:val="TOC2"/>
            <w:rPr>
              <w:rFonts w:asciiTheme="minorHAnsi" w:eastAsiaTheme="minorEastAsia" w:hAnsiTheme="minorHAnsi" w:cstheme="minorBidi"/>
              <w:noProof/>
              <w:color w:val="auto"/>
              <w:sz w:val="22"/>
              <w:szCs w:val="22"/>
            </w:rPr>
          </w:pPr>
          <w:hyperlink w:anchor="_Toc3196864" w:history="1">
            <w:r w:rsidR="008F0A19" w:rsidRPr="003E0FA9">
              <w:rPr>
                <w:rStyle w:val="Hyperlink"/>
                <w:noProof/>
              </w:rPr>
              <w:t>Announcements/Blogs</w:t>
            </w:r>
            <w:r w:rsidR="008F0A19">
              <w:rPr>
                <w:noProof/>
                <w:webHidden/>
              </w:rPr>
              <w:tab/>
            </w:r>
            <w:r w:rsidR="008F0A19">
              <w:rPr>
                <w:noProof/>
                <w:webHidden/>
              </w:rPr>
              <w:fldChar w:fldCharType="begin"/>
            </w:r>
            <w:r w:rsidR="008F0A19">
              <w:rPr>
                <w:noProof/>
                <w:webHidden/>
              </w:rPr>
              <w:instrText xml:space="preserve"> PAGEREF _Toc3196864 \h </w:instrText>
            </w:r>
            <w:r w:rsidR="008F0A19">
              <w:rPr>
                <w:noProof/>
                <w:webHidden/>
              </w:rPr>
            </w:r>
            <w:r w:rsidR="008F0A19">
              <w:rPr>
                <w:noProof/>
                <w:webHidden/>
              </w:rPr>
              <w:fldChar w:fldCharType="separate"/>
            </w:r>
            <w:r w:rsidR="008F0A19">
              <w:rPr>
                <w:noProof/>
                <w:webHidden/>
              </w:rPr>
              <w:t>4</w:t>
            </w:r>
            <w:r w:rsidR="008F0A19">
              <w:rPr>
                <w:noProof/>
                <w:webHidden/>
              </w:rPr>
              <w:fldChar w:fldCharType="end"/>
            </w:r>
          </w:hyperlink>
        </w:p>
        <w:p w14:paraId="273DB618" w14:textId="442CED76" w:rsidR="008F0A19" w:rsidRDefault="00BF351B">
          <w:pPr>
            <w:pStyle w:val="TOC1"/>
            <w:rPr>
              <w:rFonts w:asciiTheme="minorHAnsi" w:eastAsiaTheme="minorEastAsia" w:hAnsiTheme="minorHAnsi" w:cstheme="minorBidi"/>
              <w:noProof/>
              <w:color w:val="auto"/>
              <w:sz w:val="22"/>
              <w:szCs w:val="22"/>
            </w:rPr>
          </w:pPr>
          <w:hyperlink w:anchor="_Toc3196865" w:history="1">
            <w:r w:rsidR="008F0A19" w:rsidRPr="003E0FA9">
              <w:rPr>
                <w:rStyle w:val="Hyperlink"/>
                <w:noProof/>
              </w:rPr>
              <w:t>Training/Learning Resources</w:t>
            </w:r>
            <w:r w:rsidR="008F0A19">
              <w:rPr>
                <w:noProof/>
                <w:webHidden/>
              </w:rPr>
              <w:tab/>
            </w:r>
            <w:r w:rsidR="008F0A19">
              <w:rPr>
                <w:noProof/>
                <w:webHidden/>
              </w:rPr>
              <w:fldChar w:fldCharType="begin"/>
            </w:r>
            <w:r w:rsidR="008F0A19">
              <w:rPr>
                <w:noProof/>
                <w:webHidden/>
              </w:rPr>
              <w:instrText xml:space="preserve"> PAGEREF _Toc3196865 \h </w:instrText>
            </w:r>
            <w:r w:rsidR="008F0A19">
              <w:rPr>
                <w:noProof/>
                <w:webHidden/>
              </w:rPr>
            </w:r>
            <w:r w:rsidR="008F0A19">
              <w:rPr>
                <w:noProof/>
                <w:webHidden/>
              </w:rPr>
              <w:fldChar w:fldCharType="separate"/>
            </w:r>
            <w:r w:rsidR="008F0A19">
              <w:rPr>
                <w:noProof/>
                <w:webHidden/>
              </w:rPr>
              <w:t>4</w:t>
            </w:r>
            <w:r w:rsidR="008F0A19">
              <w:rPr>
                <w:noProof/>
                <w:webHidden/>
              </w:rPr>
              <w:fldChar w:fldCharType="end"/>
            </w:r>
          </w:hyperlink>
        </w:p>
        <w:p w14:paraId="057F6DDF" w14:textId="2246E5E8" w:rsidR="008F0A19" w:rsidRDefault="00BF351B">
          <w:pPr>
            <w:pStyle w:val="TOC2"/>
            <w:rPr>
              <w:rFonts w:asciiTheme="minorHAnsi" w:eastAsiaTheme="minorEastAsia" w:hAnsiTheme="minorHAnsi" w:cstheme="minorBidi"/>
              <w:noProof/>
              <w:color w:val="auto"/>
              <w:sz w:val="22"/>
              <w:szCs w:val="22"/>
            </w:rPr>
          </w:pPr>
          <w:hyperlink w:anchor="_Toc3196866" w:history="1">
            <w:r w:rsidR="008F0A19" w:rsidRPr="003E0FA9">
              <w:rPr>
                <w:rStyle w:val="Hyperlink"/>
                <w:noProof/>
              </w:rPr>
              <w:t>Level 100 Knowledge/Concepts</w:t>
            </w:r>
            <w:r w:rsidR="008F0A19">
              <w:rPr>
                <w:noProof/>
                <w:webHidden/>
              </w:rPr>
              <w:tab/>
            </w:r>
            <w:r w:rsidR="008F0A19">
              <w:rPr>
                <w:noProof/>
                <w:webHidden/>
              </w:rPr>
              <w:fldChar w:fldCharType="begin"/>
            </w:r>
            <w:r w:rsidR="008F0A19">
              <w:rPr>
                <w:noProof/>
                <w:webHidden/>
              </w:rPr>
              <w:instrText xml:space="preserve"> PAGEREF _Toc3196866 \h </w:instrText>
            </w:r>
            <w:r w:rsidR="008F0A19">
              <w:rPr>
                <w:noProof/>
                <w:webHidden/>
              </w:rPr>
            </w:r>
            <w:r w:rsidR="008F0A19">
              <w:rPr>
                <w:noProof/>
                <w:webHidden/>
              </w:rPr>
              <w:fldChar w:fldCharType="separate"/>
            </w:r>
            <w:r w:rsidR="008F0A19">
              <w:rPr>
                <w:noProof/>
                <w:webHidden/>
              </w:rPr>
              <w:t>5</w:t>
            </w:r>
            <w:r w:rsidR="008F0A19">
              <w:rPr>
                <w:noProof/>
                <w:webHidden/>
              </w:rPr>
              <w:fldChar w:fldCharType="end"/>
            </w:r>
          </w:hyperlink>
        </w:p>
        <w:p w14:paraId="04A6AB81" w14:textId="23BCE316" w:rsidR="008F0A19" w:rsidRDefault="00BF351B">
          <w:pPr>
            <w:pStyle w:val="TOC2"/>
            <w:rPr>
              <w:rFonts w:asciiTheme="minorHAnsi" w:eastAsiaTheme="minorEastAsia" w:hAnsiTheme="minorHAnsi" w:cstheme="minorBidi"/>
              <w:noProof/>
              <w:color w:val="auto"/>
              <w:sz w:val="22"/>
              <w:szCs w:val="22"/>
            </w:rPr>
          </w:pPr>
          <w:hyperlink w:anchor="_Toc3196867" w:history="1">
            <w:r w:rsidR="008F0A19" w:rsidRPr="003E0FA9">
              <w:rPr>
                <w:rStyle w:val="Hyperlink"/>
                <w:noProof/>
              </w:rPr>
              <w:t>Role-Based Guidance</w:t>
            </w:r>
            <w:r w:rsidR="008F0A19">
              <w:rPr>
                <w:noProof/>
                <w:webHidden/>
              </w:rPr>
              <w:tab/>
            </w:r>
            <w:r w:rsidR="008F0A19">
              <w:rPr>
                <w:noProof/>
                <w:webHidden/>
              </w:rPr>
              <w:fldChar w:fldCharType="begin"/>
            </w:r>
            <w:r w:rsidR="008F0A19">
              <w:rPr>
                <w:noProof/>
                <w:webHidden/>
              </w:rPr>
              <w:instrText xml:space="preserve"> PAGEREF _Toc3196867 \h </w:instrText>
            </w:r>
            <w:r w:rsidR="008F0A19">
              <w:rPr>
                <w:noProof/>
                <w:webHidden/>
              </w:rPr>
            </w:r>
            <w:r w:rsidR="008F0A19">
              <w:rPr>
                <w:noProof/>
                <w:webHidden/>
              </w:rPr>
              <w:fldChar w:fldCharType="separate"/>
            </w:r>
            <w:r w:rsidR="008F0A19">
              <w:rPr>
                <w:noProof/>
                <w:webHidden/>
              </w:rPr>
              <w:t>5</w:t>
            </w:r>
            <w:r w:rsidR="008F0A19">
              <w:rPr>
                <w:noProof/>
                <w:webHidden/>
              </w:rPr>
              <w:fldChar w:fldCharType="end"/>
            </w:r>
          </w:hyperlink>
        </w:p>
        <w:p w14:paraId="090E1CC7" w14:textId="2FA28441"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68" w:history="1">
            <w:r w:rsidR="008F0A19" w:rsidRPr="003E0FA9">
              <w:rPr>
                <w:rStyle w:val="Hyperlink"/>
                <w:noProof/>
              </w:rPr>
              <w:t>IT Administrator Staff</w:t>
            </w:r>
            <w:r w:rsidR="008F0A19">
              <w:rPr>
                <w:noProof/>
                <w:webHidden/>
              </w:rPr>
              <w:tab/>
            </w:r>
            <w:r w:rsidR="008F0A19">
              <w:rPr>
                <w:noProof/>
                <w:webHidden/>
              </w:rPr>
              <w:fldChar w:fldCharType="begin"/>
            </w:r>
            <w:r w:rsidR="008F0A19">
              <w:rPr>
                <w:noProof/>
                <w:webHidden/>
              </w:rPr>
              <w:instrText xml:space="preserve"> PAGEREF _Toc3196868 \h </w:instrText>
            </w:r>
            <w:r w:rsidR="008F0A19">
              <w:rPr>
                <w:noProof/>
                <w:webHidden/>
              </w:rPr>
            </w:r>
            <w:r w:rsidR="008F0A19">
              <w:rPr>
                <w:noProof/>
                <w:webHidden/>
              </w:rPr>
              <w:fldChar w:fldCharType="separate"/>
            </w:r>
            <w:r w:rsidR="008F0A19">
              <w:rPr>
                <w:noProof/>
                <w:webHidden/>
              </w:rPr>
              <w:t>5</w:t>
            </w:r>
            <w:r w:rsidR="008F0A19">
              <w:rPr>
                <w:noProof/>
                <w:webHidden/>
              </w:rPr>
              <w:fldChar w:fldCharType="end"/>
            </w:r>
          </w:hyperlink>
        </w:p>
        <w:p w14:paraId="7D72B882" w14:textId="19486180"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69" w:history="1">
            <w:r w:rsidR="008F0A19" w:rsidRPr="003E0FA9">
              <w:rPr>
                <w:rStyle w:val="Hyperlink"/>
                <w:noProof/>
              </w:rPr>
              <w:t>Help Desk Staff</w:t>
            </w:r>
            <w:r w:rsidR="008F0A19">
              <w:rPr>
                <w:noProof/>
                <w:webHidden/>
              </w:rPr>
              <w:tab/>
            </w:r>
            <w:r w:rsidR="008F0A19">
              <w:rPr>
                <w:noProof/>
                <w:webHidden/>
              </w:rPr>
              <w:fldChar w:fldCharType="begin"/>
            </w:r>
            <w:r w:rsidR="008F0A19">
              <w:rPr>
                <w:noProof/>
                <w:webHidden/>
              </w:rPr>
              <w:instrText xml:space="preserve"> PAGEREF _Toc3196869 \h </w:instrText>
            </w:r>
            <w:r w:rsidR="008F0A19">
              <w:rPr>
                <w:noProof/>
                <w:webHidden/>
              </w:rPr>
            </w:r>
            <w:r w:rsidR="008F0A19">
              <w:rPr>
                <w:noProof/>
                <w:webHidden/>
              </w:rPr>
              <w:fldChar w:fldCharType="separate"/>
            </w:r>
            <w:r w:rsidR="008F0A19">
              <w:rPr>
                <w:noProof/>
                <w:webHidden/>
              </w:rPr>
              <w:t>5</w:t>
            </w:r>
            <w:r w:rsidR="008F0A19">
              <w:rPr>
                <w:noProof/>
                <w:webHidden/>
              </w:rPr>
              <w:fldChar w:fldCharType="end"/>
            </w:r>
          </w:hyperlink>
        </w:p>
        <w:p w14:paraId="351D589A" w14:textId="38990FE0" w:rsidR="008F0A19" w:rsidRDefault="00BF351B">
          <w:pPr>
            <w:pStyle w:val="TOC2"/>
            <w:rPr>
              <w:rFonts w:asciiTheme="minorHAnsi" w:eastAsiaTheme="minorEastAsia" w:hAnsiTheme="minorHAnsi" w:cstheme="minorBidi"/>
              <w:noProof/>
              <w:color w:val="auto"/>
              <w:sz w:val="22"/>
              <w:szCs w:val="22"/>
            </w:rPr>
          </w:pPr>
          <w:hyperlink w:anchor="_Toc3196870" w:history="1">
            <w:r w:rsidR="008F0A19" w:rsidRPr="003E0FA9">
              <w:rPr>
                <w:rStyle w:val="Hyperlink"/>
                <w:noProof/>
              </w:rPr>
              <w:t>Training</w:t>
            </w:r>
            <w:r w:rsidR="008F0A19">
              <w:rPr>
                <w:noProof/>
                <w:webHidden/>
              </w:rPr>
              <w:tab/>
            </w:r>
            <w:r w:rsidR="008F0A19">
              <w:rPr>
                <w:noProof/>
                <w:webHidden/>
              </w:rPr>
              <w:fldChar w:fldCharType="begin"/>
            </w:r>
            <w:r w:rsidR="008F0A19">
              <w:rPr>
                <w:noProof/>
                <w:webHidden/>
              </w:rPr>
              <w:instrText xml:space="preserve"> PAGEREF _Toc3196870 \h </w:instrText>
            </w:r>
            <w:r w:rsidR="008F0A19">
              <w:rPr>
                <w:noProof/>
                <w:webHidden/>
              </w:rPr>
            </w:r>
            <w:r w:rsidR="008F0A19">
              <w:rPr>
                <w:noProof/>
                <w:webHidden/>
              </w:rPr>
              <w:fldChar w:fldCharType="separate"/>
            </w:r>
            <w:r w:rsidR="008F0A19">
              <w:rPr>
                <w:noProof/>
                <w:webHidden/>
              </w:rPr>
              <w:t>5</w:t>
            </w:r>
            <w:r w:rsidR="008F0A19">
              <w:rPr>
                <w:noProof/>
                <w:webHidden/>
              </w:rPr>
              <w:fldChar w:fldCharType="end"/>
            </w:r>
          </w:hyperlink>
        </w:p>
        <w:p w14:paraId="41DCCBB6" w14:textId="77BB94CF"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71" w:history="1">
            <w:r w:rsidR="008F0A19" w:rsidRPr="003E0FA9">
              <w:rPr>
                <w:rStyle w:val="Hyperlink"/>
                <w:noProof/>
              </w:rPr>
              <w:t>On-Demand Webinars</w:t>
            </w:r>
            <w:r w:rsidR="008F0A19">
              <w:rPr>
                <w:noProof/>
                <w:webHidden/>
              </w:rPr>
              <w:tab/>
            </w:r>
            <w:r w:rsidR="008F0A19">
              <w:rPr>
                <w:noProof/>
                <w:webHidden/>
              </w:rPr>
              <w:fldChar w:fldCharType="begin"/>
            </w:r>
            <w:r w:rsidR="008F0A19">
              <w:rPr>
                <w:noProof/>
                <w:webHidden/>
              </w:rPr>
              <w:instrText xml:space="preserve"> PAGEREF _Toc3196871 \h </w:instrText>
            </w:r>
            <w:r w:rsidR="008F0A19">
              <w:rPr>
                <w:noProof/>
                <w:webHidden/>
              </w:rPr>
            </w:r>
            <w:r w:rsidR="008F0A19">
              <w:rPr>
                <w:noProof/>
                <w:webHidden/>
              </w:rPr>
              <w:fldChar w:fldCharType="separate"/>
            </w:r>
            <w:r w:rsidR="008F0A19">
              <w:rPr>
                <w:noProof/>
                <w:webHidden/>
              </w:rPr>
              <w:t>5</w:t>
            </w:r>
            <w:r w:rsidR="008F0A19">
              <w:rPr>
                <w:noProof/>
                <w:webHidden/>
              </w:rPr>
              <w:fldChar w:fldCharType="end"/>
            </w:r>
          </w:hyperlink>
        </w:p>
        <w:p w14:paraId="4E7FCEB2" w14:textId="46408572"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72" w:history="1">
            <w:r w:rsidR="008F0A19" w:rsidRPr="003E0FA9">
              <w:rPr>
                <w:rStyle w:val="Hyperlink"/>
                <w:noProof/>
              </w:rPr>
              <w:t>Videos</w:t>
            </w:r>
            <w:r w:rsidR="008F0A19">
              <w:rPr>
                <w:noProof/>
                <w:webHidden/>
              </w:rPr>
              <w:tab/>
            </w:r>
            <w:r w:rsidR="008F0A19">
              <w:rPr>
                <w:noProof/>
                <w:webHidden/>
              </w:rPr>
              <w:fldChar w:fldCharType="begin"/>
            </w:r>
            <w:r w:rsidR="008F0A19">
              <w:rPr>
                <w:noProof/>
                <w:webHidden/>
              </w:rPr>
              <w:instrText xml:space="preserve"> PAGEREF _Toc3196872 \h </w:instrText>
            </w:r>
            <w:r w:rsidR="008F0A19">
              <w:rPr>
                <w:noProof/>
                <w:webHidden/>
              </w:rPr>
            </w:r>
            <w:r w:rsidR="008F0A19">
              <w:rPr>
                <w:noProof/>
                <w:webHidden/>
              </w:rPr>
              <w:fldChar w:fldCharType="separate"/>
            </w:r>
            <w:r w:rsidR="008F0A19">
              <w:rPr>
                <w:noProof/>
                <w:webHidden/>
              </w:rPr>
              <w:t>5</w:t>
            </w:r>
            <w:r w:rsidR="008F0A19">
              <w:rPr>
                <w:noProof/>
                <w:webHidden/>
              </w:rPr>
              <w:fldChar w:fldCharType="end"/>
            </w:r>
          </w:hyperlink>
        </w:p>
        <w:p w14:paraId="18296ABE" w14:textId="57E5EB9C"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73" w:history="1">
            <w:r w:rsidR="008F0A19" w:rsidRPr="003E0FA9">
              <w:rPr>
                <w:rStyle w:val="Hyperlink"/>
                <w:noProof/>
              </w:rPr>
              <w:t>Online Courses</w:t>
            </w:r>
            <w:r w:rsidR="008F0A19">
              <w:rPr>
                <w:noProof/>
                <w:webHidden/>
              </w:rPr>
              <w:tab/>
            </w:r>
            <w:r w:rsidR="008F0A19">
              <w:rPr>
                <w:noProof/>
                <w:webHidden/>
              </w:rPr>
              <w:fldChar w:fldCharType="begin"/>
            </w:r>
            <w:r w:rsidR="008F0A19">
              <w:rPr>
                <w:noProof/>
                <w:webHidden/>
              </w:rPr>
              <w:instrText xml:space="preserve"> PAGEREF _Toc3196873 \h </w:instrText>
            </w:r>
            <w:r w:rsidR="008F0A19">
              <w:rPr>
                <w:noProof/>
                <w:webHidden/>
              </w:rPr>
            </w:r>
            <w:r w:rsidR="008F0A19">
              <w:rPr>
                <w:noProof/>
                <w:webHidden/>
              </w:rPr>
              <w:fldChar w:fldCharType="separate"/>
            </w:r>
            <w:r w:rsidR="008F0A19">
              <w:rPr>
                <w:noProof/>
                <w:webHidden/>
              </w:rPr>
              <w:t>6</w:t>
            </w:r>
            <w:r w:rsidR="008F0A19">
              <w:rPr>
                <w:noProof/>
                <w:webHidden/>
              </w:rPr>
              <w:fldChar w:fldCharType="end"/>
            </w:r>
          </w:hyperlink>
        </w:p>
        <w:p w14:paraId="07F0B9F8" w14:textId="2F67EEC2"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74" w:history="1">
            <w:r w:rsidR="008F0A19" w:rsidRPr="003E0FA9">
              <w:rPr>
                <w:rStyle w:val="Hyperlink"/>
                <w:noProof/>
              </w:rPr>
              <w:t>Tutorials</w:t>
            </w:r>
            <w:r w:rsidR="008F0A19">
              <w:rPr>
                <w:noProof/>
                <w:webHidden/>
              </w:rPr>
              <w:tab/>
            </w:r>
            <w:r w:rsidR="008F0A19">
              <w:rPr>
                <w:noProof/>
                <w:webHidden/>
              </w:rPr>
              <w:fldChar w:fldCharType="begin"/>
            </w:r>
            <w:r w:rsidR="008F0A19">
              <w:rPr>
                <w:noProof/>
                <w:webHidden/>
              </w:rPr>
              <w:instrText xml:space="preserve"> PAGEREF _Toc3196874 \h </w:instrText>
            </w:r>
            <w:r w:rsidR="008F0A19">
              <w:rPr>
                <w:noProof/>
                <w:webHidden/>
              </w:rPr>
            </w:r>
            <w:r w:rsidR="008F0A19">
              <w:rPr>
                <w:noProof/>
                <w:webHidden/>
              </w:rPr>
              <w:fldChar w:fldCharType="separate"/>
            </w:r>
            <w:r w:rsidR="008F0A19">
              <w:rPr>
                <w:noProof/>
                <w:webHidden/>
              </w:rPr>
              <w:t>6</w:t>
            </w:r>
            <w:r w:rsidR="008F0A19">
              <w:rPr>
                <w:noProof/>
                <w:webHidden/>
              </w:rPr>
              <w:fldChar w:fldCharType="end"/>
            </w:r>
          </w:hyperlink>
        </w:p>
        <w:p w14:paraId="391B0263" w14:textId="6FD15E6C"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75" w:history="1">
            <w:r w:rsidR="008F0A19" w:rsidRPr="003E0FA9">
              <w:rPr>
                <w:rStyle w:val="Hyperlink"/>
                <w:noProof/>
              </w:rPr>
              <w:t>FAQ</w:t>
            </w:r>
            <w:r w:rsidR="008F0A19">
              <w:rPr>
                <w:noProof/>
                <w:webHidden/>
              </w:rPr>
              <w:tab/>
            </w:r>
            <w:r w:rsidR="008F0A19">
              <w:rPr>
                <w:noProof/>
                <w:webHidden/>
              </w:rPr>
              <w:fldChar w:fldCharType="begin"/>
            </w:r>
            <w:r w:rsidR="008F0A19">
              <w:rPr>
                <w:noProof/>
                <w:webHidden/>
              </w:rPr>
              <w:instrText xml:space="preserve"> PAGEREF _Toc3196875 \h </w:instrText>
            </w:r>
            <w:r w:rsidR="008F0A19">
              <w:rPr>
                <w:noProof/>
                <w:webHidden/>
              </w:rPr>
            </w:r>
            <w:r w:rsidR="008F0A19">
              <w:rPr>
                <w:noProof/>
                <w:webHidden/>
              </w:rPr>
              <w:fldChar w:fldCharType="separate"/>
            </w:r>
            <w:r w:rsidR="008F0A19">
              <w:rPr>
                <w:noProof/>
                <w:webHidden/>
              </w:rPr>
              <w:t>6</w:t>
            </w:r>
            <w:r w:rsidR="008F0A19">
              <w:rPr>
                <w:noProof/>
                <w:webHidden/>
              </w:rPr>
              <w:fldChar w:fldCharType="end"/>
            </w:r>
          </w:hyperlink>
        </w:p>
        <w:p w14:paraId="5C3758A5" w14:textId="0BE01AA8" w:rsidR="008F0A19" w:rsidRDefault="00BF351B">
          <w:pPr>
            <w:pStyle w:val="TOC1"/>
            <w:rPr>
              <w:rFonts w:asciiTheme="minorHAnsi" w:eastAsiaTheme="minorEastAsia" w:hAnsiTheme="minorHAnsi" w:cstheme="minorBidi"/>
              <w:noProof/>
              <w:color w:val="auto"/>
              <w:sz w:val="22"/>
              <w:szCs w:val="22"/>
            </w:rPr>
          </w:pPr>
          <w:hyperlink w:anchor="_Toc3196876" w:history="1">
            <w:r w:rsidR="008F0A19" w:rsidRPr="003E0FA9">
              <w:rPr>
                <w:rStyle w:val="Hyperlink"/>
                <w:noProof/>
              </w:rPr>
              <w:t>End-user readiness and communication</w:t>
            </w:r>
            <w:r w:rsidR="008F0A19">
              <w:rPr>
                <w:noProof/>
                <w:webHidden/>
              </w:rPr>
              <w:tab/>
            </w:r>
            <w:r w:rsidR="008F0A19">
              <w:rPr>
                <w:noProof/>
                <w:webHidden/>
              </w:rPr>
              <w:fldChar w:fldCharType="begin"/>
            </w:r>
            <w:r w:rsidR="008F0A19">
              <w:rPr>
                <w:noProof/>
                <w:webHidden/>
              </w:rPr>
              <w:instrText xml:space="preserve"> PAGEREF _Toc3196876 \h </w:instrText>
            </w:r>
            <w:r w:rsidR="008F0A19">
              <w:rPr>
                <w:noProof/>
                <w:webHidden/>
              </w:rPr>
            </w:r>
            <w:r w:rsidR="008F0A19">
              <w:rPr>
                <w:noProof/>
                <w:webHidden/>
              </w:rPr>
              <w:fldChar w:fldCharType="separate"/>
            </w:r>
            <w:r w:rsidR="008F0A19">
              <w:rPr>
                <w:noProof/>
                <w:webHidden/>
              </w:rPr>
              <w:t>6</w:t>
            </w:r>
            <w:r w:rsidR="008F0A19">
              <w:rPr>
                <w:noProof/>
                <w:webHidden/>
              </w:rPr>
              <w:fldChar w:fldCharType="end"/>
            </w:r>
          </w:hyperlink>
        </w:p>
        <w:p w14:paraId="5250931F" w14:textId="3994157F" w:rsidR="008F0A19" w:rsidRDefault="00BF351B">
          <w:pPr>
            <w:pStyle w:val="TOC1"/>
            <w:rPr>
              <w:rFonts w:asciiTheme="minorHAnsi" w:eastAsiaTheme="minorEastAsia" w:hAnsiTheme="minorHAnsi" w:cstheme="minorBidi"/>
              <w:noProof/>
              <w:color w:val="auto"/>
              <w:sz w:val="22"/>
              <w:szCs w:val="22"/>
            </w:rPr>
          </w:pPr>
          <w:hyperlink w:anchor="_Toc3196877" w:history="1">
            <w:r w:rsidR="008F0A19" w:rsidRPr="003E0FA9">
              <w:rPr>
                <w:rStyle w:val="Hyperlink"/>
                <w:noProof/>
              </w:rPr>
              <w:t>Planning and Change Management</w:t>
            </w:r>
            <w:r w:rsidR="008F0A19">
              <w:rPr>
                <w:noProof/>
                <w:webHidden/>
              </w:rPr>
              <w:tab/>
            </w:r>
            <w:r w:rsidR="008F0A19">
              <w:rPr>
                <w:noProof/>
                <w:webHidden/>
              </w:rPr>
              <w:fldChar w:fldCharType="begin"/>
            </w:r>
            <w:r w:rsidR="008F0A19">
              <w:rPr>
                <w:noProof/>
                <w:webHidden/>
              </w:rPr>
              <w:instrText xml:space="preserve"> PAGEREF _Toc3196877 \h </w:instrText>
            </w:r>
            <w:r w:rsidR="008F0A19">
              <w:rPr>
                <w:noProof/>
                <w:webHidden/>
              </w:rPr>
            </w:r>
            <w:r w:rsidR="008F0A19">
              <w:rPr>
                <w:noProof/>
                <w:webHidden/>
              </w:rPr>
              <w:fldChar w:fldCharType="separate"/>
            </w:r>
            <w:r w:rsidR="008F0A19">
              <w:rPr>
                <w:noProof/>
                <w:webHidden/>
              </w:rPr>
              <w:t>6</w:t>
            </w:r>
            <w:r w:rsidR="008F0A19">
              <w:rPr>
                <w:noProof/>
                <w:webHidden/>
              </w:rPr>
              <w:fldChar w:fldCharType="end"/>
            </w:r>
          </w:hyperlink>
        </w:p>
        <w:p w14:paraId="7828FCA7" w14:textId="4E062C5B" w:rsidR="008F0A19" w:rsidRDefault="00BF351B">
          <w:pPr>
            <w:pStyle w:val="TOC2"/>
            <w:rPr>
              <w:rFonts w:asciiTheme="minorHAnsi" w:eastAsiaTheme="minorEastAsia" w:hAnsiTheme="minorHAnsi" w:cstheme="minorBidi"/>
              <w:noProof/>
              <w:color w:val="auto"/>
              <w:sz w:val="22"/>
              <w:szCs w:val="22"/>
            </w:rPr>
          </w:pPr>
          <w:hyperlink w:anchor="_Toc3196878" w:history="1">
            <w:r w:rsidR="008F0A19" w:rsidRPr="003E0FA9">
              <w:rPr>
                <w:rStyle w:val="Hyperlink"/>
                <w:noProof/>
              </w:rPr>
              <w:t>Deployment Plan</w:t>
            </w:r>
            <w:r w:rsidR="008F0A19">
              <w:rPr>
                <w:noProof/>
                <w:webHidden/>
              </w:rPr>
              <w:tab/>
            </w:r>
            <w:r w:rsidR="008F0A19">
              <w:rPr>
                <w:noProof/>
                <w:webHidden/>
              </w:rPr>
              <w:fldChar w:fldCharType="begin"/>
            </w:r>
            <w:r w:rsidR="008F0A19">
              <w:rPr>
                <w:noProof/>
                <w:webHidden/>
              </w:rPr>
              <w:instrText xml:space="preserve"> PAGEREF _Toc3196878 \h </w:instrText>
            </w:r>
            <w:r w:rsidR="008F0A19">
              <w:rPr>
                <w:noProof/>
                <w:webHidden/>
              </w:rPr>
            </w:r>
            <w:r w:rsidR="008F0A19">
              <w:rPr>
                <w:noProof/>
                <w:webHidden/>
              </w:rPr>
              <w:fldChar w:fldCharType="separate"/>
            </w:r>
            <w:r w:rsidR="008F0A19">
              <w:rPr>
                <w:noProof/>
                <w:webHidden/>
              </w:rPr>
              <w:t>6</w:t>
            </w:r>
            <w:r w:rsidR="008F0A19">
              <w:rPr>
                <w:noProof/>
                <w:webHidden/>
              </w:rPr>
              <w:fldChar w:fldCharType="end"/>
            </w:r>
          </w:hyperlink>
        </w:p>
        <w:p w14:paraId="57717E30" w14:textId="0AD9A5E4" w:rsidR="008F0A19" w:rsidRDefault="00BF351B">
          <w:pPr>
            <w:pStyle w:val="TOC2"/>
            <w:rPr>
              <w:rFonts w:asciiTheme="minorHAnsi" w:eastAsiaTheme="minorEastAsia" w:hAnsiTheme="minorHAnsi" w:cstheme="minorBidi"/>
              <w:noProof/>
              <w:color w:val="auto"/>
              <w:sz w:val="22"/>
              <w:szCs w:val="22"/>
            </w:rPr>
          </w:pPr>
          <w:hyperlink w:anchor="_Toc3196879" w:history="1">
            <w:r w:rsidR="008F0A19" w:rsidRPr="003E0FA9">
              <w:rPr>
                <w:rStyle w:val="Hyperlink"/>
                <w:noProof/>
              </w:rPr>
              <w:t>Prerequisites</w:t>
            </w:r>
            <w:r w:rsidR="008F0A19">
              <w:rPr>
                <w:noProof/>
                <w:webHidden/>
              </w:rPr>
              <w:tab/>
            </w:r>
            <w:r w:rsidR="008F0A19">
              <w:rPr>
                <w:noProof/>
                <w:webHidden/>
              </w:rPr>
              <w:fldChar w:fldCharType="begin"/>
            </w:r>
            <w:r w:rsidR="008F0A19">
              <w:rPr>
                <w:noProof/>
                <w:webHidden/>
              </w:rPr>
              <w:instrText xml:space="preserve"> PAGEREF _Toc3196879 \h </w:instrText>
            </w:r>
            <w:r w:rsidR="008F0A19">
              <w:rPr>
                <w:noProof/>
                <w:webHidden/>
              </w:rPr>
            </w:r>
            <w:r w:rsidR="008F0A19">
              <w:rPr>
                <w:noProof/>
                <w:webHidden/>
              </w:rPr>
              <w:fldChar w:fldCharType="separate"/>
            </w:r>
            <w:r w:rsidR="008F0A19">
              <w:rPr>
                <w:noProof/>
                <w:webHidden/>
              </w:rPr>
              <w:t>6</w:t>
            </w:r>
            <w:r w:rsidR="008F0A19">
              <w:rPr>
                <w:noProof/>
                <w:webHidden/>
              </w:rPr>
              <w:fldChar w:fldCharType="end"/>
            </w:r>
          </w:hyperlink>
        </w:p>
        <w:p w14:paraId="3802EA74" w14:textId="5B8ECA7D"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80" w:history="1">
            <w:r w:rsidR="008F0A19" w:rsidRPr="003E0FA9">
              <w:rPr>
                <w:rStyle w:val="Hyperlink"/>
                <w:rFonts w:eastAsia="Times New Roman"/>
                <w:noProof/>
              </w:rPr>
              <w:t>Licensing Requirements</w:t>
            </w:r>
            <w:r w:rsidR="008F0A19">
              <w:rPr>
                <w:noProof/>
                <w:webHidden/>
              </w:rPr>
              <w:tab/>
            </w:r>
            <w:r w:rsidR="008F0A19">
              <w:rPr>
                <w:noProof/>
                <w:webHidden/>
              </w:rPr>
              <w:fldChar w:fldCharType="begin"/>
            </w:r>
            <w:r w:rsidR="008F0A19">
              <w:rPr>
                <w:noProof/>
                <w:webHidden/>
              </w:rPr>
              <w:instrText xml:space="preserve"> PAGEREF _Toc3196880 \h </w:instrText>
            </w:r>
            <w:r w:rsidR="008F0A19">
              <w:rPr>
                <w:noProof/>
                <w:webHidden/>
              </w:rPr>
            </w:r>
            <w:r w:rsidR="008F0A19">
              <w:rPr>
                <w:noProof/>
                <w:webHidden/>
              </w:rPr>
              <w:fldChar w:fldCharType="separate"/>
            </w:r>
            <w:r w:rsidR="008F0A19">
              <w:rPr>
                <w:noProof/>
                <w:webHidden/>
              </w:rPr>
              <w:t>6</w:t>
            </w:r>
            <w:r w:rsidR="008F0A19">
              <w:rPr>
                <w:noProof/>
                <w:webHidden/>
              </w:rPr>
              <w:fldChar w:fldCharType="end"/>
            </w:r>
          </w:hyperlink>
        </w:p>
        <w:p w14:paraId="62E93702" w14:textId="18312B42"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81" w:history="1">
            <w:r w:rsidR="008F0A19" w:rsidRPr="003E0FA9">
              <w:rPr>
                <w:rStyle w:val="Hyperlink"/>
                <w:rFonts w:eastAsia="Times New Roman"/>
                <w:noProof/>
              </w:rPr>
              <w:t>Technical Requirements (approximations)</w:t>
            </w:r>
            <w:r w:rsidR="008F0A19">
              <w:rPr>
                <w:noProof/>
                <w:webHidden/>
              </w:rPr>
              <w:tab/>
            </w:r>
            <w:r w:rsidR="008F0A19">
              <w:rPr>
                <w:noProof/>
                <w:webHidden/>
              </w:rPr>
              <w:fldChar w:fldCharType="begin"/>
            </w:r>
            <w:r w:rsidR="008F0A19">
              <w:rPr>
                <w:noProof/>
                <w:webHidden/>
              </w:rPr>
              <w:instrText xml:space="preserve"> PAGEREF _Toc3196881 \h </w:instrText>
            </w:r>
            <w:r w:rsidR="008F0A19">
              <w:rPr>
                <w:noProof/>
                <w:webHidden/>
              </w:rPr>
            </w:r>
            <w:r w:rsidR="008F0A19">
              <w:rPr>
                <w:noProof/>
                <w:webHidden/>
              </w:rPr>
              <w:fldChar w:fldCharType="separate"/>
            </w:r>
            <w:r w:rsidR="008F0A19">
              <w:rPr>
                <w:noProof/>
                <w:webHidden/>
              </w:rPr>
              <w:t>7</w:t>
            </w:r>
            <w:r w:rsidR="008F0A19">
              <w:rPr>
                <w:noProof/>
                <w:webHidden/>
              </w:rPr>
              <w:fldChar w:fldCharType="end"/>
            </w:r>
          </w:hyperlink>
        </w:p>
        <w:p w14:paraId="27F043E2" w14:textId="3261017A" w:rsidR="008F0A19" w:rsidRDefault="00BF351B">
          <w:pPr>
            <w:pStyle w:val="TOC2"/>
            <w:rPr>
              <w:rFonts w:asciiTheme="minorHAnsi" w:eastAsiaTheme="minorEastAsia" w:hAnsiTheme="minorHAnsi" w:cstheme="minorBidi"/>
              <w:noProof/>
              <w:color w:val="auto"/>
              <w:sz w:val="22"/>
              <w:szCs w:val="22"/>
            </w:rPr>
          </w:pPr>
          <w:hyperlink w:anchor="_Toc3196882" w:history="1">
            <w:r w:rsidR="008F0A19" w:rsidRPr="003E0FA9">
              <w:rPr>
                <w:rStyle w:val="Hyperlink"/>
                <w:noProof/>
              </w:rPr>
              <w:t>Architecture Plan/Topology</w:t>
            </w:r>
            <w:r w:rsidR="008F0A19">
              <w:rPr>
                <w:noProof/>
                <w:webHidden/>
              </w:rPr>
              <w:tab/>
            </w:r>
            <w:r w:rsidR="008F0A19">
              <w:rPr>
                <w:noProof/>
                <w:webHidden/>
              </w:rPr>
              <w:fldChar w:fldCharType="begin"/>
            </w:r>
            <w:r w:rsidR="008F0A19">
              <w:rPr>
                <w:noProof/>
                <w:webHidden/>
              </w:rPr>
              <w:instrText xml:space="preserve"> PAGEREF _Toc3196882 \h </w:instrText>
            </w:r>
            <w:r w:rsidR="008F0A19">
              <w:rPr>
                <w:noProof/>
                <w:webHidden/>
              </w:rPr>
            </w:r>
            <w:r w:rsidR="008F0A19">
              <w:rPr>
                <w:noProof/>
                <w:webHidden/>
              </w:rPr>
              <w:fldChar w:fldCharType="separate"/>
            </w:r>
            <w:r w:rsidR="008F0A19">
              <w:rPr>
                <w:noProof/>
                <w:webHidden/>
              </w:rPr>
              <w:t>7</w:t>
            </w:r>
            <w:r w:rsidR="008F0A19">
              <w:rPr>
                <w:noProof/>
                <w:webHidden/>
              </w:rPr>
              <w:fldChar w:fldCharType="end"/>
            </w:r>
          </w:hyperlink>
        </w:p>
        <w:p w14:paraId="47690E1E" w14:textId="555160E2" w:rsidR="008F0A19" w:rsidRDefault="00BF351B">
          <w:pPr>
            <w:pStyle w:val="TOC1"/>
            <w:rPr>
              <w:rFonts w:asciiTheme="minorHAnsi" w:eastAsiaTheme="minorEastAsia" w:hAnsiTheme="minorHAnsi" w:cstheme="minorBidi"/>
              <w:noProof/>
              <w:color w:val="auto"/>
              <w:sz w:val="22"/>
              <w:szCs w:val="22"/>
            </w:rPr>
          </w:pPr>
          <w:hyperlink w:anchor="_Toc3196883" w:history="1">
            <w:r w:rsidR="008F0A19" w:rsidRPr="003E0FA9">
              <w:rPr>
                <w:rStyle w:val="Hyperlink"/>
                <w:noProof/>
              </w:rPr>
              <w:t>Testing</w:t>
            </w:r>
            <w:r w:rsidR="008F0A19">
              <w:rPr>
                <w:noProof/>
                <w:webHidden/>
              </w:rPr>
              <w:tab/>
            </w:r>
            <w:r w:rsidR="008F0A19">
              <w:rPr>
                <w:noProof/>
                <w:webHidden/>
              </w:rPr>
              <w:fldChar w:fldCharType="begin"/>
            </w:r>
            <w:r w:rsidR="008F0A19">
              <w:rPr>
                <w:noProof/>
                <w:webHidden/>
              </w:rPr>
              <w:instrText xml:space="preserve"> PAGEREF _Toc3196883 \h </w:instrText>
            </w:r>
            <w:r w:rsidR="008F0A19">
              <w:rPr>
                <w:noProof/>
                <w:webHidden/>
              </w:rPr>
            </w:r>
            <w:r w:rsidR="008F0A19">
              <w:rPr>
                <w:noProof/>
                <w:webHidden/>
              </w:rPr>
              <w:fldChar w:fldCharType="separate"/>
            </w:r>
            <w:r w:rsidR="008F0A19">
              <w:rPr>
                <w:noProof/>
                <w:webHidden/>
              </w:rPr>
              <w:t>8</w:t>
            </w:r>
            <w:r w:rsidR="008F0A19">
              <w:rPr>
                <w:noProof/>
                <w:webHidden/>
              </w:rPr>
              <w:fldChar w:fldCharType="end"/>
            </w:r>
          </w:hyperlink>
        </w:p>
        <w:p w14:paraId="244F66A6" w14:textId="72AB2553" w:rsidR="008F0A19" w:rsidRDefault="00BF351B">
          <w:pPr>
            <w:pStyle w:val="TOC1"/>
            <w:rPr>
              <w:rFonts w:asciiTheme="minorHAnsi" w:eastAsiaTheme="minorEastAsia" w:hAnsiTheme="minorHAnsi" w:cstheme="minorBidi"/>
              <w:noProof/>
              <w:color w:val="auto"/>
              <w:sz w:val="22"/>
              <w:szCs w:val="22"/>
            </w:rPr>
          </w:pPr>
          <w:hyperlink w:anchor="_Toc3196884" w:history="1">
            <w:r w:rsidR="008F0A19" w:rsidRPr="003E0FA9">
              <w:rPr>
                <w:rStyle w:val="Hyperlink"/>
                <w:noProof/>
              </w:rPr>
              <w:t>Deployment</w:t>
            </w:r>
            <w:r w:rsidR="008F0A19">
              <w:rPr>
                <w:noProof/>
                <w:webHidden/>
              </w:rPr>
              <w:tab/>
            </w:r>
            <w:r w:rsidR="008F0A19">
              <w:rPr>
                <w:noProof/>
                <w:webHidden/>
              </w:rPr>
              <w:fldChar w:fldCharType="begin"/>
            </w:r>
            <w:r w:rsidR="008F0A19">
              <w:rPr>
                <w:noProof/>
                <w:webHidden/>
              </w:rPr>
              <w:instrText xml:space="preserve"> PAGEREF _Toc3196884 \h </w:instrText>
            </w:r>
            <w:r w:rsidR="008F0A19">
              <w:rPr>
                <w:noProof/>
                <w:webHidden/>
              </w:rPr>
            </w:r>
            <w:r w:rsidR="008F0A19">
              <w:rPr>
                <w:noProof/>
                <w:webHidden/>
              </w:rPr>
              <w:fldChar w:fldCharType="separate"/>
            </w:r>
            <w:r w:rsidR="008F0A19">
              <w:rPr>
                <w:noProof/>
                <w:webHidden/>
              </w:rPr>
              <w:t>8</w:t>
            </w:r>
            <w:r w:rsidR="008F0A19">
              <w:rPr>
                <w:noProof/>
                <w:webHidden/>
              </w:rPr>
              <w:fldChar w:fldCharType="end"/>
            </w:r>
          </w:hyperlink>
        </w:p>
        <w:p w14:paraId="1521A84D" w14:textId="661B3AC2" w:rsidR="008F0A19" w:rsidRDefault="00BF351B">
          <w:pPr>
            <w:pStyle w:val="TOC2"/>
            <w:rPr>
              <w:rFonts w:asciiTheme="minorHAnsi" w:eastAsiaTheme="minorEastAsia" w:hAnsiTheme="minorHAnsi" w:cstheme="minorBidi"/>
              <w:noProof/>
              <w:color w:val="auto"/>
              <w:sz w:val="22"/>
              <w:szCs w:val="22"/>
            </w:rPr>
          </w:pPr>
          <w:hyperlink w:anchor="_Toc3196885" w:history="1">
            <w:r w:rsidR="008F0A19" w:rsidRPr="003E0FA9">
              <w:rPr>
                <w:rStyle w:val="Hyperlink"/>
                <w:noProof/>
              </w:rPr>
              <w:t>Azure AD Connect Health Deployment</w:t>
            </w:r>
            <w:r w:rsidR="008F0A19">
              <w:rPr>
                <w:noProof/>
                <w:webHidden/>
              </w:rPr>
              <w:tab/>
            </w:r>
            <w:r w:rsidR="008F0A19">
              <w:rPr>
                <w:noProof/>
                <w:webHidden/>
              </w:rPr>
              <w:fldChar w:fldCharType="begin"/>
            </w:r>
            <w:r w:rsidR="008F0A19">
              <w:rPr>
                <w:noProof/>
                <w:webHidden/>
              </w:rPr>
              <w:instrText xml:space="preserve"> PAGEREF _Toc3196885 \h </w:instrText>
            </w:r>
            <w:r w:rsidR="008F0A19">
              <w:rPr>
                <w:noProof/>
                <w:webHidden/>
              </w:rPr>
            </w:r>
            <w:r w:rsidR="008F0A19">
              <w:rPr>
                <w:noProof/>
                <w:webHidden/>
              </w:rPr>
              <w:fldChar w:fldCharType="separate"/>
            </w:r>
            <w:r w:rsidR="008F0A19">
              <w:rPr>
                <w:noProof/>
                <w:webHidden/>
              </w:rPr>
              <w:t>8</w:t>
            </w:r>
            <w:r w:rsidR="008F0A19">
              <w:rPr>
                <w:noProof/>
                <w:webHidden/>
              </w:rPr>
              <w:fldChar w:fldCharType="end"/>
            </w:r>
          </w:hyperlink>
        </w:p>
        <w:p w14:paraId="47425C14" w14:textId="7026B46B"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86" w:history="1">
            <w:r w:rsidR="008F0A19" w:rsidRPr="003E0FA9">
              <w:rPr>
                <w:rStyle w:val="Hyperlink"/>
                <w:noProof/>
                <w:shd w:val="clear" w:color="auto" w:fill="FFFFFF"/>
              </w:rPr>
              <w:t>Deploy Agent for AD FS</w:t>
            </w:r>
            <w:r w:rsidR="008F0A19">
              <w:rPr>
                <w:noProof/>
                <w:webHidden/>
              </w:rPr>
              <w:tab/>
            </w:r>
            <w:r w:rsidR="008F0A19">
              <w:rPr>
                <w:noProof/>
                <w:webHidden/>
              </w:rPr>
              <w:fldChar w:fldCharType="begin"/>
            </w:r>
            <w:r w:rsidR="008F0A19">
              <w:rPr>
                <w:noProof/>
                <w:webHidden/>
              </w:rPr>
              <w:instrText xml:space="preserve"> PAGEREF _Toc3196886 \h </w:instrText>
            </w:r>
            <w:r w:rsidR="008F0A19">
              <w:rPr>
                <w:noProof/>
                <w:webHidden/>
              </w:rPr>
            </w:r>
            <w:r w:rsidR="008F0A19">
              <w:rPr>
                <w:noProof/>
                <w:webHidden/>
              </w:rPr>
              <w:fldChar w:fldCharType="separate"/>
            </w:r>
            <w:r w:rsidR="008F0A19">
              <w:rPr>
                <w:noProof/>
                <w:webHidden/>
              </w:rPr>
              <w:t>8</w:t>
            </w:r>
            <w:r w:rsidR="008F0A19">
              <w:rPr>
                <w:noProof/>
                <w:webHidden/>
              </w:rPr>
              <w:fldChar w:fldCharType="end"/>
            </w:r>
          </w:hyperlink>
        </w:p>
        <w:p w14:paraId="57D33764" w14:textId="41D657E6"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87" w:history="1">
            <w:r w:rsidR="008F0A19" w:rsidRPr="003E0FA9">
              <w:rPr>
                <w:rStyle w:val="Hyperlink"/>
                <w:noProof/>
              </w:rPr>
              <w:t>Deploy Agent for Sync</w:t>
            </w:r>
            <w:r w:rsidR="008F0A19">
              <w:rPr>
                <w:noProof/>
                <w:webHidden/>
              </w:rPr>
              <w:tab/>
            </w:r>
            <w:r w:rsidR="008F0A19">
              <w:rPr>
                <w:noProof/>
                <w:webHidden/>
              </w:rPr>
              <w:fldChar w:fldCharType="begin"/>
            </w:r>
            <w:r w:rsidR="008F0A19">
              <w:rPr>
                <w:noProof/>
                <w:webHidden/>
              </w:rPr>
              <w:instrText xml:space="preserve"> PAGEREF _Toc3196887 \h </w:instrText>
            </w:r>
            <w:r w:rsidR="008F0A19">
              <w:rPr>
                <w:noProof/>
                <w:webHidden/>
              </w:rPr>
            </w:r>
            <w:r w:rsidR="008F0A19">
              <w:rPr>
                <w:noProof/>
                <w:webHidden/>
              </w:rPr>
              <w:fldChar w:fldCharType="separate"/>
            </w:r>
            <w:r w:rsidR="008F0A19">
              <w:rPr>
                <w:noProof/>
                <w:webHidden/>
              </w:rPr>
              <w:t>9</w:t>
            </w:r>
            <w:r w:rsidR="008F0A19">
              <w:rPr>
                <w:noProof/>
                <w:webHidden/>
              </w:rPr>
              <w:fldChar w:fldCharType="end"/>
            </w:r>
          </w:hyperlink>
        </w:p>
        <w:p w14:paraId="5D00E625" w14:textId="5209C6C8"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88" w:history="1">
            <w:r w:rsidR="008F0A19" w:rsidRPr="003E0FA9">
              <w:rPr>
                <w:rStyle w:val="Hyperlink"/>
                <w:noProof/>
              </w:rPr>
              <w:t>Deploy the Agent for AD DS</w:t>
            </w:r>
            <w:r w:rsidR="008F0A19">
              <w:rPr>
                <w:noProof/>
                <w:webHidden/>
              </w:rPr>
              <w:tab/>
            </w:r>
            <w:r w:rsidR="008F0A19">
              <w:rPr>
                <w:noProof/>
                <w:webHidden/>
              </w:rPr>
              <w:fldChar w:fldCharType="begin"/>
            </w:r>
            <w:r w:rsidR="008F0A19">
              <w:rPr>
                <w:noProof/>
                <w:webHidden/>
              </w:rPr>
              <w:instrText xml:space="preserve"> PAGEREF _Toc3196888 \h </w:instrText>
            </w:r>
            <w:r w:rsidR="008F0A19">
              <w:rPr>
                <w:noProof/>
                <w:webHidden/>
              </w:rPr>
            </w:r>
            <w:r w:rsidR="008F0A19">
              <w:rPr>
                <w:noProof/>
                <w:webHidden/>
              </w:rPr>
              <w:fldChar w:fldCharType="separate"/>
            </w:r>
            <w:r w:rsidR="008F0A19">
              <w:rPr>
                <w:noProof/>
                <w:webHidden/>
              </w:rPr>
              <w:t>9</w:t>
            </w:r>
            <w:r w:rsidR="008F0A19">
              <w:rPr>
                <w:noProof/>
                <w:webHidden/>
              </w:rPr>
              <w:fldChar w:fldCharType="end"/>
            </w:r>
          </w:hyperlink>
        </w:p>
        <w:p w14:paraId="068A0C16" w14:textId="5CB890B0"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89" w:history="1">
            <w:r w:rsidR="008F0A19" w:rsidRPr="003E0FA9">
              <w:rPr>
                <w:rStyle w:val="Hyperlink"/>
                <w:noProof/>
              </w:rPr>
              <w:t>Register Agents</w:t>
            </w:r>
            <w:r w:rsidR="008F0A19">
              <w:rPr>
                <w:noProof/>
                <w:webHidden/>
              </w:rPr>
              <w:tab/>
            </w:r>
            <w:r w:rsidR="008F0A19">
              <w:rPr>
                <w:noProof/>
                <w:webHidden/>
              </w:rPr>
              <w:fldChar w:fldCharType="begin"/>
            </w:r>
            <w:r w:rsidR="008F0A19">
              <w:rPr>
                <w:noProof/>
                <w:webHidden/>
              </w:rPr>
              <w:instrText xml:space="preserve"> PAGEREF _Toc3196889 \h </w:instrText>
            </w:r>
            <w:r w:rsidR="008F0A19">
              <w:rPr>
                <w:noProof/>
                <w:webHidden/>
              </w:rPr>
            </w:r>
            <w:r w:rsidR="008F0A19">
              <w:rPr>
                <w:noProof/>
                <w:webHidden/>
              </w:rPr>
              <w:fldChar w:fldCharType="separate"/>
            </w:r>
            <w:r w:rsidR="008F0A19">
              <w:rPr>
                <w:noProof/>
                <w:webHidden/>
              </w:rPr>
              <w:t>9</w:t>
            </w:r>
            <w:r w:rsidR="008F0A19">
              <w:rPr>
                <w:noProof/>
                <w:webHidden/>
              </w:rPr>
              <w:fldChar w:fldCharType="end"/>
            </w:r>
          </w:hyperlink>
        </w:p>
        <w:p w14:paraId="78FE5805" w14:textId="7C276EB7"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90" w:history="1">
            <w:r w:rsidR="008F0A19" w:rsidRPr="003E0FA9">
              <w:rPr>
                <w:rStyle w:val="Hyperlink"/>
                <w:noProof/>
              </w:rPr>
              <w:t>Configure Agents to use HTTP Proxy</w:t>
            </w:r>
            <w:r w:rsidR="008F0A19">
              <w:rPr>
                <w:noProof/>
                <w:webHidden/>
              </w:rPr>
              <w:tab/>
            </w:r>
            <w:r w:rsidR="008F0A19">
              <w:rPr>
                <w:noProof/>
                <w:webHidden/>
              </w:rPr>
              <w:fldChar w:fldCharType="begin"/>
            </w:r>
            <w:r w:rsidR="008F0A19">
              <w:rPr>
                <w:noProof/>
                <w:webHidden/>
              </w:rPr>
              <w:instrText xml:space="preserve"> PAGEREF _Toc3196890 \h </w:instrText>
            </w:r>
            <w:r w:rsidR="008F0A19">
              <w:rPr>
                <w:noProof/>
                <w:webHidden/>
              </w:rPr>
            </w:r>
            <w:r w:rsidR="008F0A19">
              <w:rPr>
                <w:noProof/>
                <w:webHidden/>
              </w:rPr>
              <w:fldChar w:fldCharType="separate"/>
            </w:r>
            <w:r w:rsidR="008F0A19">
              <w:rPr>
                <w:noProof/>
                <w:webHidden/>
              </w:rPr>
              <w:t>9</w:t>
            </w:r>
            <w:r w:rsidR="008F0A19">
              <w:rPr>
                <w:noProof/>
                <w:webHidden/>
              </w:rPr>
              <w:fldChar w:fldCharType="end"/>
            </w:r>
          </w:hyperlink>
        </w:p>
        <w:p w14:paraId="5083A237" w14:textId="7B8B2D47"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91" w:history="1">
            <w:r w:rsidR="008F0A19" w:rsidRPr="003E0FA9">
              <w:rPr>
                <w:rStyle w:val="Hyperlink"/>
                <w:noProof/>
              </w:rPr>
              <w:t>Test Connectivity</w:t>
            </w:r>
            <w:r w:rsidR="008F0A19">
              <w:rPr>
                <w:noProof/>
                <w:webHidden/>
              </w:rPr>
              <w:tab/>
            </w:r>
            <w:r w:rsidR="008F0A19">
              <w:rPr>
                <w:noProof/>
                <w:webHidden/>
              </w:rPr>
              <w:fldChar w:fldCharType="begin"/>
            </w:r>
            <w:r w:rsidR="008F0A19">
              <w:rPr>
                <w:noProof/>
                <w:webHidden/>
              </w:rPr>
              <w:instrText xml:space="preserve"> PAGEREF _Toc3196891 \h </w:instrText>
            </w:r>
            <w:r w:rsidR="008F0A19">
              <w:rPr>
                <w:noProof/>
                <w:webHidden/>
              </w:rPr>
            </w:r>
            <w:r w:rsidR="008F0A19">
              <w:rPr>
                <w:noProof/>
                <w:webHidden/>
              </w:rPr>
              <w:fldChar w:fldCharType="separate"/>
            </w:r>
            <w:r w:rsidR="008F0A19">
              <w:rPr>
                <w:noProof/>
                <w:webHidden/>
              </w:rPr>
              <w:t>9</w:t>
            </w:r>
            <w:r w:rsidR="008F0A19">
              <w:rPr>
                <w:noProof/>
                <w:webHidden/>
              </w:rPr>
              <w:fldChar w:fldCharType="end"/>
            </w:r>
          </w:hyperlink>
        </w:p>
        <w:p w14:paraId="64F2EF1F" w14:textId="5CA02E44" w:rsidR="008F0A19" w:rsidRDefault="00BF351B">
          <w:pPr>
            <w:pStyle w:val="TOC2"/>
            <w:rPr>
              <w:rFonts w:asciiTheme="minorHAnsi" w:eastAsiaTheme="minorEastAsia" w:hAnsiTheme="minorHAnsi" w:cstheme="minorBidi"/>
              <w:noProof/>
              <w:color w:val="auto"/>
              <w:sz w:val="22"/>
              <w:szCs w:val="22"/>
            </w:rPr>
          </w:pPr>
          <w:hyperlink w:anchor="_Toc3196892" w:history="1">
            <w:r w:rsidR="008F0A19" w:rsidRPr="003E0FA9">
              <w:rPr>
                <w:rStyle w:val="Hyperlink"/>
                <w:rFonts w:eastAsia="Times New Roman"/>
                <w:noProof/>
              </w:rPr>
              <w:t>Readiness Checklist</w:t>
            </w:r>
            <w:r w:rsidR="008F0A19">
              <w:rPr>
                <w:noProof/>
                <w:webHidden/>
              </w:rPr>
              <w:tab/>
            </w:r>
            <w:r w:rsidR="008F0A19">
              <w:rPr>
                <w:noProof/>
                <w:webHidden/>
              </w:rPr>
              <w:fldChar w:fldCharType="begin"/>
            </w:r>
            <w:r w:rsidR="008F0A19">
              <w:rPr>
                <w:noProof/>
                <w:webHidden/>
              </w:rPr>
              <w:instrText xml:space="preserve"> PAGEREF _Toc3196892 \h </w:instrText>
            </w:r>
            <w:r w:rsidR="008F0A19">
              <w:rPr>
                <w:noProof/>
                <w:webHidden/>
              </w:rPr>
            </w:r>
            <w:r w:rsidR="008F0A19">
              <w:rPr>
                <w:noProof/>
                <w:webHidden/>
              </w:rPr>
              <w:fldChar w:fldCharType="separate"/>
            </w:r>
            <w:r w:rsidR="008F0A19">
              <w:rPr>
                <w:noProof/>
                <w:webHidden/>
              </w:rPr>
              <w:t>10</w:t>
            </w:r>
            <w:r w:rsidR="008F0A19">
              <w:rPr>
                <w:noProof/>
                <w:webHidden/>
              </w:rPr>
              <w:fldChar w:fldCharType="end"/>
            </w:r>
          </w:hyperlink>
        </w:p>
        <w:p w14:paraId="56CC5B9E" w14:textId="692BCBA4" w:rsidR="008F0A19" w:rsidRDefault="00BF351B">
          <w:pPr>
            <w:pStyle w:val="TOC2"/>
            <w:rPr>
              <w:rFonts w:asciiTheme="minorHAnsi" w:eastAsiaTheme="minorEastAsia" w:hAnsiTheme="minorHAnsi" w:cstheme="minorBidi"/>
              <w:noProof/>
              <w:color w:val="auto"/>
              <w:sz w:val="22"/>
              <w:szCs w:val="22"/>
            </w:rPr>
          </w:pPr>
          <w:hyperlink w:anchor="_Toc3196893" w:history="1">
            <w:r w:rsidR="008F0A19" w:rsidRPr="003E0FA9">
              <w:rPr>
                <w:rStyle w:val="Hyperlink"/>
                <w:rFonts w:eastAsia="Times New Roman"/>
                <w:noProof/>
              </w:rPr>
              <w:t>Design Template</w:t>
            </w:r>
            <w:r w:rsidR="008F0A19">
              <w:rPr>
                <w:noProof/>
                <w:webHidden/>
              </w:rPr>
              <w:tab/>
            </w:r>
            <w:r w:rsidR="008F0A19">
              <w:rPr>
                <w:noProof/>
                <w:webHidden/>
              </w:rPr>
              <w:fldChar w:fldCharType="begin"/>
            </w:r>
            <w:r w:rsidR="008F0A19">
              <w:rPr>
                <w:noProof/>
                <w:webHidden/>
              </w:rPr>
              <w:instrText xml:space="preserve"> PAGEREF _Toc3196893 \h </w:instrText>
            </w:r>
            <w:r w:rsidR="008F0A19">
              <w:rPr>
                <w:noProof/>
                <w:webHidden/>
              </w:rPr>
            </w:r>
            <w:r w:rsidR="008F0A19">
              <w:rPr>
                <w:noProof/>
                <w:webHidden/>
              </w:rPr>
              <w:fldChar w:fldCharType="separate"/>
            </w:r>
            <w:r w:rsidR="008F0A19">
              <w:rPr>
                <w:noProof/>
                <w:webHidden/>
              </w:rPr>
              <w:t>10</w:t>
            </w:r>
            <w:r w:rsidR="008F0A19">
              <w:rPr>
                <w:noProof/>
                <w:webHidden/>
              </w:rPr>
              <w:fldChar w:fldCharType="end"/>
            </w:r>
          </w:hyperlink>
        </w:p>
        <w:p w14:paraId="78E390B1" w14:textId="1B035A41" w:rsidR="008F0A19" w:rsidRDefault="00BF351B">
          <w:pPr>
            <w:pStyle w:val="TOC1"/>
            <w:rPr>
              <w:rFonts w:asciiTheme="minorHAnsi" w:eastAsiaTheme="minorEastAsia" w:hAnsiTheme="minorHAnsi" w:cstheme="minorBidi"/>
              <w:noProof/>
              <w:color w:val="auto"/>
              <w:sz w:val="22"/>
              <w:szCs w:val="22"/>
            </w:rPr>
          </w:pPr>
          <w:hyperlink w:anchor="_Toc3196894" w:history="1">
            <w:r w:rsidR="008F0A19" w:rsidRPr="003E0FA9">
              <w:rPr>
                <w:rStyle w:val="Hyperlink"/>
                <w:noProof/>
              </w:rPr>
              <w:t>Operations</w:t>
            </w:r>
            <w:r w:rsidR="008F0A19">
              <w:rPr>
                <w:noProof/>
                <w:webHidden/>
              </w:rPr>
              <w:tab/>
            </w:r>
            <w:r w:rsidR="008F0A19">
              <w:rPr>
                <w:noProof/>
                <w:webHidden/>
              </w:rPr>
              <w:fldChar w:fldCharType="begin"/>
            </w:r>
            <w:r w:rsidR="008F0A19">
              <w:rPr>
                <w:noProof/>
                <w:webHidden/>
              </w:rPr>
              <w:instrText xml:space="preserve"> PAGEREF _Toc3196894 \h </w:instrText>
            </w:r>
            <w:r w:rsidR="008F0A19">
              <w:rPr>
                <w:noProof/>
                <w:webHidden/>
              </w:rPr>
            </w:r>
            <w:r w:rsidR="008F0A19">
              <w:rPr>
                <w:noProof/>
                <w:webHidden/>
              </w:rPr>
              <w:fldChar w:fldCharType="separate"/>
            </w:r>
            <w:r w:rsidR="008F0A19">
              <w:rPr>
                <w:noProof/>
                <w:webHidden/>
              </w:rPr>
              <w:t>10</w:t>
            </w:r>
            <w:r w:rsidR="008F0A19">
              <w:rPr>
                <w:noProof/>
                <w:webHidden/>
              </w:rPr>
              <w:fldChar w:fldCharType="end"/>
            </w:r>
          </w:hyperlink>
        </w:p>
        <w:p w14:paraId="4D32BD67" w14:textId="6DD242D3" w:rsidR="008F0A19" w:rsidRDefault="00BF351B">
          <w:pPr>
            <w:pStyle w:val="TOC2"/>
            <w:rPr>
              <w:rFonts w:asciiTheme="minorHAnsi" w:eastAsiaTheme="minorEastAsia" w:hAnsiTheme="minorHAnsi" w:cstheme="minorBidi"/>
              <w:noProof/>
              <w:color w:val="auto"/>
              <w:sz w:val="22"/>
              <w:szCs w:val="22"/>
            </w:rPr>
          </w:pPr>
          <w:hyperlink w:anchor="_Toc3196895" w:history="1">
            <w:r w:rsidR="008F0A19" w:rsidRPr="003E0FA9">
              <w:rPr>
                <w:rStyle w:val="Hyperlink"/>
                <w:noProof/>
              </w:rPr>
              <w:t>Troubleshooting</w:t>
            </w:r>
            <w:r w:rsidR="008F0A19">
              <w:rPr>
                <w:noProof/>
                <w:webHidden/>
              </w:rPr>
              <w:tab/>
            </w:r>
            <w:r w:rsidR="008F0A19">
              <w:rPr>
                <w:noProof/>
                <w:webHidden/>
              </w:rPr>
              <w:fldChar w:fldCharType="begin"/>
            </w:r>
            <w:r w:rsidR="008F0A19">
              <w:rPr>
                <w:noProof/>
                <w:webHidden/>
              </w:rPr>
              <w:instrText xml:space="preserve"> PAGEREF _Toc3196895 \h </w:instrText>
            </w:r>
            <w:r w:rsidR="008F0A19">
              <w:rPr>
                <w:noProof/>
                <w:webHidden/>
              </w:rPr>
            </w:r>
            <w:r w:rsidR="008F0A19">
              <w:rPr>
                <w:noProof/>
                <w:webHidden/>
              </w:rPr>
              <w:fldChar w:fldCharType="separate"/>
            </w:r>
            <w:r w:rsidR="008F0A19">
              <w:rPr>
                <w:noProof/>
                <w:webHidden/>
              </w:rPr>
              <w:t>10</w:t>
            </w:r>
            <w:r w:rsidR="008F0A19">
              <w:rPr>
                <w:noProof/>
                <w:webHidden/>
              </w:rPr>
              <w:fldChar w:fldCharType="end"/>
            </w:r>
          </w:hyperlink>
        </w:p>
        <w:p w14:paraId="2E98EFDC" w14:textId="752D57C7" w:rsidR="008F0A19" w:rsidRDefault="00BF351B">
          <w:pPr>
            <w:pStyle w:val="TOC2"/>
            <w:rPr>
              <w:rFonts w:asciiTheme="minorHAnsi" w:eastAsiaTheme="minorEastAsia" w:hAnsiTheme="minorHAnsi" w:cstheme="minorBidi"/>
              <w:noProof/>
              <w:color w:val="auto"/>
              <w:sz w:val="22"/>
              <w:szCs w:val="22"/>
            </w:rPr>
          </w:pPr>
          <w:hyperlink w:anchor="_Toc3196896" w:history="1">
            <w:r w:rsidR="008F0A19" w:rsidRPr="003E0FA9">
              <w:rPr>
                <w:rStyle w:val="Hyperlink"/>
                <w:noProof/>
              </w:rPr>
              <w:t>Operations</w:t>
            </w:r>
            <w:r w:rsidR="008F0A19">
              <w:rPr>
                <w:noProof/>
                <w:webHidden/>
              </w:rPr>
              <w:tab/>
            </w:r>
            <w:r w:rsidR="008F0A19">
              <w:rPr>
                <w:noProof/>
                <w:webHidden/>
              </w:rPr>
              <w:fldChar w:fldCharType="begin"/>
            </w:r>
            <w:r w:rsidR="008F0A19">
              <w:rPr>
                <w:noProof/>
                <w:webHidden/>
              </w:rPr>
              <w:instrText xml:space="preserve"> PAGEREF _Toc3196896 \h </w:instrText>
            </w:r>
            <w:r w:rsidR="008F0A19">
              <w:rPr>
                <w:noProof/>
                <w:webHidden/>
              </w:rPr>
            </w:r>
            <w:r w:rsidR="008F0A19">
              <w:rPr>
                <w:noProof/>
                <w:webHidden/>
              </w:rPr>
              <w:fldChar w:fldCharType="separate"/>
            </w:r>
            <w:r w:rsidR="008F0A19">
              <w:rPr>
                <w:noProof/>
                <w:webHidden/>
              </w:rPr>
              <w:t>10</w:t>
            </w:r>
            <w:r w:rsidR="008F0A19">
              <w:rPr>
                <w:noProof/>
                <w:webHidden/>
              </w:rPr>
              <w:fldChar w:fldCharType="end"/>
            </w:r>
          </w:hyperlink>
        </w:p>
        <w:p w14:paraId="3C36A3CA" w14:textId="774A02DA" w:rsidR="008F0A19" w:rsidRDefault="00BF351B">
          <w:pPr>
            <w:pStyle w:val="TOC3"/>
            <w:tabs>
              <w:tab w:val="right" w:leader="dot" w:pos="10790"/>
            </w:tabs>
            <w:rPr>
              <w:rFonts w:asciiTheme="minorHAnsi" w:eastAsiaTheme="minorEastAsia" w:hAnsiTheme="minorHAnsi" w:cstheme="minorBidi"/>
              <w:noProof/>
              <w:color w:val="auto"/>
              <w:sz w:val="22"/>
              <w:szCs w:val="22"/>
            </w:rPr>
          </w:pPr>
          <w:hyperlink w:anchor="_Toc3196897" w:history="1">
            <w:r w:rsidR="008F0A19" w:rsidRPr="003E0FA9">
              <w:rPr>
                <w:rStyle w:val="Hyperlink"/>
                <w:noProof/>
              </w:rPr>
              <w:t>How-To Guides</w:t>
            </w:r>
            <w:r w:rsidR="008F0A19">
              <w:rPr>
                <w:noProof/>
                <w:webHidden/>
              </w:rPr>
              <w:tab/>
            </w:r>
            <w:r w:rsidR="008F0A19">
              <w:rPr>
                <w:noProof/>
                <w:webHidden/>
              </w:rPr>
              <w:fldChar w:fldCharType="begin"/>
            </w:r>
            <w:r w:rsidR="008F0A19">
              <w:rPr>
                <w:noProof/>
                <w:webHidden/>
              </w:rPr>
              <w:instrText xml:space="preserve"> PAGEREF _Toc3196897 \h </w:instrText>
            </w:r>
            <w:r w:rsidR="008F0A19">
              <w:rPr>
                <w:noProof/>
                <w:webHidden/>
              </w:rPr>
            </w:r>
            <w:r w:rsidR="008F0A19">
              <w:rPr>
                <w:noProof/>
                <w:webHidden/>
              </w:rPr>
              <w:fldChar w:fldCharType="separate"/>
            </w:r>
            <w:r w:rsidR="008F0A19">
              <w:rPr>
                <w:noProof/>
                <w:webHidden/>
              </w:rPr>
              <w:t>10</w:t>
            </w:r>
            <w:r w:rsidR="008F0A19">
              <w:rPr>
                <w:noProof/>
                <w:webHidden/>
              </w:rPr>
              <w:fldChar w:fldCharType="end"/>
            </w:r>
          </w:hyperlink>
        </w:p>
        <w:p w14:paraId="17364032" w14:textId="65F0EFC0" w:rsidR="008F0A19" w:rsidRDefault="00BF351B">
          <w:pPr>
            <w:pStyle w:val="TOC2"/>
            <w:rPr>
              <w:rFonts w:asciiTheme="minorHAnsi" w:eastAsiaTheme="minorEastAsia" w:hAnsiTheme="minorHAnsi" w:cstheme="minorBidi"/>
              <w:noProof/>
              <w:color w:val="auto"/>
              <w:sz w:val="22"/>
              <w:szCs w:val="22"/>
            </w:rPr>
          </w:pPr>
          <w:hyperlink w:anchor="_Toc3196898" w:history="1">
            <w:r w:rsidR="008F0A19" w:rsidRPr="003E0FA9">
              <w:rPr>
                <w:rStyle w:val="Hyperlink"/>
                <w:noProof/>
              </w:rPr>
              <w:t>References</w:t>
            </w:r>
            <w:r w:rsidR="008F0A19">
              <w:rPr>
                <w:noProof/>
                <w:webHidden/>
              </w:rPr>
              <w:tab/>
            </w:r>
            <w:r w:rsidR="008F0A19">
              <w:rPr>
                <w:noProof/>
                <w:webHidden/>
              </w:rPr>
              <w:fldChar w:fldCharType="begin"/>
            </w:r>
            <w:r w:rsidR="008F0A19">
              <w:rPr>
                <w:noProof/>
                <w:webHidden/>
              </w:rPr>
              <w:instrText xml:space="preserve"> PAGEREF _Toc3196898 \h </w:instrText>
            </w:r>
            <w:r w:rsidR="008F0A19">
              <w:rPr>
                <w:noProof/>
                <w:webHidden/>
              </w:rPr>
            </w:r>
            <w:r w:rsidR="008F0A19">
              <w:rPr>
                <w:noProof/>
                <w:webHidden/>
              </w:rPr>
              <w:fldChar w:fldCharType="separate"/>
            </w:r>
            <w:r w:rsidR="008F0A19">
              <w:rPr>
                <w:noProof/>
                <w:webHidden/>
              </w:rPr>
              <w:t>11</w:t>
            </w:r>
            <w:r w:rsidR="008F0A19">
              <w:rPr>
                <w:noProof/>
                <w:webHidden/>
              </w:rPr>
              <w:fldChar w:fldCharType="end"/>
            </w:r>
          </w:hyperlink>
        </w:p>
        <w:p w14:paraId="17498067" w14:textId="1C740EE4" w:rsidR="008F0A19" w:rsidRDefault="00BF351B">
          <w:pPr>
            <w:pStyle w:val="TOC1"/>
            <w:rPr>
              <w:rFonts w:asciiTheme="minorHAnsi" w:eastAsiaTheme="minorEastAsia" w:hAnsiTheme="minorHAnsi" w:cstheme="minorBidi"/>
              <w:noProof/>
              <w:color w:val="auto"/>
              <w:sz w:val="22"/>
              <w:szCs w:val="22"/>
            </w:rPr>
          </w:pPr>
          <w:hyperlink w:anchor="_Toc3196899" w:history="1">
            <w:r w:rsidR="008F0A19" w:rsidRPr="003E0FA9">
              <w:rPr>
                <w:rStyle w:val="Hyperlink"/>
                <w:noProof/>
              </w:rPr>
              <w:t>Support and Feedback</w:t>
            </w:r>
            <w:r w:rsidR="008F0A19">
              <w:rPr>
                <w:noProof/>
                <w:webHidden/>
              </w:rPr>
              <w:tab/>
            </w:r>
            <w:r w:rsidR="008F0A19">
              <w:rPr>
                <w:noProof/>
                <w:webHidden/>
              </w:rPr>
              <w:fldChar w:fldCharType="begin"/>
            </w:r>
            <w:r w:rsidR="008F0A19">
              <w:rPr>
                <w:noProof/>
                <w:webHidden/>
              </w:rPr>
              <w:instrText xml:space="preserve"> PAGEREF _Toc3196899 \h </w:instrText>
            </w:r>
            <w:r w:rsidR="008F0A19">
              <w:rPr>
                <w:noProof/>
                <w:webHidden/>
              </w:rPr>
            </w:r>
            <w:r w:rsidR="008F0A19">
              <w:rPr>
                <w:noProof/>
                <w:webHidden/>
              </w:rPr>
              <w:fldChar w:fldCharType="separate"/>
            </w:r>
            <w:r w:rsidR="008F0A19">
              <w:rPr>
                <w:noProof/>
                <w:webHidden/>
              </w:rPr>
              <w:t>11</w:t>
            </w:r>
            <w:r w:rsidR="008F0A19">
              <w:rPr>
                <w:noProof/>
                <w:webHidden/>
              </w:rPr>
              <w:fldChar w:fldCharType="end"/>
            </w:r>
          </w:hyperlink>
        </w:p>
        <w:p w14:paraId="6DEA056A" w14:textId="06024600" w:rsidR="0066436A" w:rsidRDefault="0066436A">
          <w:r>
            <w:rPr>
              <w:b/>
              <w:bCs/>
              <w:noProof/>
            </w:rPr>
            <w:fldChar w:fldCharType="end"/>
          </w:r>
        </w:p>
      </w:sdtContent>
    </w:sdt>
    <w:p w14:paraId="7C8044BF" w14:textId="7A6FC561" w:rsidR="006F089C" w:rsidRDefault="006F089C">
      <w:pPr>
        <w:spacing w:after="160" w:line="259" w:lineRule="auto"/>
        <w:rPr>
          <w:color w:val="808080" w:themeColor="background1" w:themeShade="80"/>
          <w:sz w:val="36"/>
          <w:szCs w:val="28"/>
        </w:rPr>
      </w:pPr>
      <w:r>
        <w:br w:type="page"/>
      </w:r>
    </w:p>
    <w:p w14:paraId="095B1580" w14:textId="1C838489" w:rsidR="0040488A" w:rsidRDefault="00060610" w:rsidP="00427B57">
      <w:pPr>
        <w:pStyle w:val="Heading1"/>
      </w:pPr>
      <w:bookmarkStart w:id="2" w:name="_Toc3196859"/>
      <w:r w:rsidRPr="0039669E">
        <w:lastRenderedPageBreak/>
        <w:t>Awareness</w:t>
      </w:r>
      <w:bookmarkEnd w:id="2"/>
    </w:p>
    <w:p w14:paraId="20116F28" w14:textId="3D1D1BEF" w:rsidR="007A795A" w:rsidRDefault="5394562F" w:rsidP="5394562F">
      <w:pPr>
        <w:spacing w:after="0" w:line="240" w:lineRule="auto"/>
        <w:rPr>
          <w:b/>
          <w:bCs/>
          <w:color w:val="auto"/>
        </w:rPr>
      </w:pPr>
      <w:r w:rsidRPr="5394562F">
        <w:rPr>
          <w:b/>
          <w:bCs/>
        </w:rPr>
        <w:t>This section helps you to analyze the benefits to you, including ease of use and pricing and licensing, as well as customer stories about how it has improved their business. You also receive up-to-date announcements and access to blogs that discuss ongoing improvements.</w:t>
      </w:r>
    </w:p>
    <w:p w14:paraId="23A230D7" w14:textId="0F629EBE" w:rsidR="00AD248C" w:rsidRDefault="00AD248C" w:rsidP="00AD248C">
      <w:pPr>
        <w:pStyle w:val="Heading2"/>
      </w:pPr>
      <w:bookmarkStart w:id="3" w:name="_Toc3196860"/>
      <w:r w:rsidRPr="00AD248C">
        <w:t xml:space="preserve">Business </w:t>
      </w:r>
      <w:r w:rsidR="00752733">
        <w:t>Overview</w:t>
      </w:r>
      <w:bookmarkEnd w:id="3"/>
    </w:p>
    <w:p w14:paraId="3164282E" w14:textId="1514534A" w:rsidR="00AC08BC" w:rsidRDefault="001203E8" w:rsidP="007E65CC">
      <w:pPr>
        <w:rPr>
          <w:rStyle w:val="normaltextrun"/>
        </w:rPr>
      </w:pPr>
      <w:r>
        <w:rPr>
          <w:rStyle w:val="normaltextrun"/>
        </w:rPr>
        <w:t xml:space="preserve">A key </w:t>
      </w:r>
      <w:r w:rsidR="00B23680">
        <w:rPr>
          <w:rStyle w:val="normaltextrun"/>
        </w:rPr>
        <w:t>cap</w:t>
      </w:r>
      <w:r w:rsidR="00C4293C">
        <w:rPr>
          <w:rStyle w:val="normaltextrun"/>
        </w:rPr>
        <w:t>ability</w:t>
      </w:r>
      <w:r>
        <w:rPr>
          <w:rStyle w:val="normaltextrun"/>
        </w:rPr>
        <w:t xml:space="preserve"> of Azure A</w:t>
      </w:r>
      <w:r w:rsidR="007A795A">
        <w:rPr>
          <w:rStyle w:val="normaltextrun"/>
        </w:rPr>
        <w:t xml:space="preserve">ctive </w:t>
      </w:r>
      <w:r>
        <w:rPr>
          <w:rStyle w:val="normaltextrun"/>
        </w:rPr>
        <w:t>D</w:t>
      </w:r>
      <w:r w:rsidR="007A795A">
        <w:rPr>
          <w:rStyle w:val="normaltextrun"/>
        </w:rPr>
        <w:t>irectory (AD)</w:t>
      </w:r>
      <w:r>
        <w:rPr>
          <w:rStyle w:val="normaltextrun"/>
        </w:rPr>
        <w:t xml:space="preserve"> is setting up hybrid identities between on-prem</w:t>
      </w:r>
      <w:r w:rsidR="006D0146">
        <w:rPr>
          <w:rStyle w:val="normaltextrun"/>
        </w:rPr>
        <w:t xml:space="preserve"> </w:t>
      </w:r>
      <w:r w:rsidR="00323BCF">
        <w:rPr>
          <w:rStyle w:val="normaltextrun"/>
        </w:rPr>
        <w:t>directories</w:t>
      </w:r>
      <w:r>
        <w:rPr>
          <w:rStyle w:val="normaltextrun"/>
        </w:rPr>
        <w:t xml:space="preserve"> and Azure AD. Hybrid identities requires synchronizing objects such as users, groups</w:t>
      </w:r>
      <w:r w:rsidR="005B6924">
        <w:rPr>
          <w:rStyle w:val="normaltextrun"/>
        </w:rPr>
        <w:t xml:space="preserve">, </w:t>
      </w:r>
      <w:r>
        <w:rPr>
          <w:rStyle w:val="normaltextrun"/>
        </w:rPr>
        <w:t xml:space="preserve">and devices to Azure AD. </w:t>
      </w:r>
      <w:r w:rsidR="00AB3225">
        <w:rPr>
          <w:rStyle w:val="normaltextrun"/>
        </w:rPr>
        <w:t>By synchronizing identities, your organization allow</w:t>
      </w:r>
      <w:r w:rsidR="00B23680">
        <w:rPr>
          <w:rStyle w:val="normaltextrun"/>
        </w:rPr>
        <w:t>s</w:t>
      </w:r>
      <w:r w:rsidR="00AB3225">
        <w:rPr>
          <w:rStyle w:val="normaltextrun"/>
        </w:rPr>
        <w:t xml:space="preserve"> users to sign into on-premises apps and cloud apps using the same credentials, improving user experience while enforcing one set of security standards to all apps. </w:t>
      </w:r>
    </w:p>
    <w:p w14:paraId="7A5F64D1" w14:textId="1DCCE8FF" w:rsidR="009169A9" w:rsidRDefault="00DB7E48" w:rsidP="007E65CC">
      <w:pPr>
        <w:rPr>
          <w:rStyle w:val="normaltextrun"/>
        </w:rPr>
      </w:pPr>
      <w:r>
        <w:rPr>
          <w:rStyle w:val="normaltextrun"/>
        </w:rPr>
        <w:t>Azure AD Connect integrates on-prem</w:t>
      </w:r>
      <w:r w:rsidR="00AC08BC">
        <w:rPr>
          <w:rStyle w:val="normaltextrun"/>
        </w:rPr>
        <w:t>ises</w:t>
      </w:r>
      <w:r>
        <w:rPr>
          <w:rStyle w:val="normaltextrun"/>
        </w:rPr>
        <w:t xml:space="preserve"> </w:t>
      </w:r>
      <w:r w:rsidR="00323BCF">
        <w:rPr>
          <w:rStyle w:val="normaltextrun"/>
        </w:rPr>
        <w:t xml:space="preserve">directories </w:t>
      </w:r>
      <w:r w:rsidR="004A7EA8">
        <w:rPr>
          <w:rStyle w:val="normaltextrun"/>
        </w:rPr>
        <w:t>with Azure AD</w:t>
      </w:r>
      <w:r w:rsidR="0048072D">
        <w:rPr>
          <w:rStyle w:val="normaltextrun"/>
        </w:rPr>
        <w:t xml:space="preserve">, thus providing a common identity for accessing </w:t>
      </w:r>
      <w:r w:rsidR="00AC08BC">
        <w:rPr>
          <w:rStyle w:val="normaltextrun"/>
        </w:rPr>
        <w:t>both cloud and on-premises resources.</w:t>
      </w:r>
      <w:r w:rsidR="00D42FEC">
        <w:rPr>
          <w:rStyle w:val="normaltextrun"/>
        </w:rPr>
        <w:t xml:space="preserve"> </w:t>
      </w:r>
      <w:r w:rsidR="005536E9">
        <w:rPr>
          <w:rStyle w:val="normaltextrun"/>
        </w:rPr>
        <w:t xml:space="preserve">It </w:t>
      </w:r>
      <w:r w:rsidR="00B23680">
        <w:rPr>
          <w:rStyle w:val="normaltextrun"/>
        </w:rPr>
        <w:t xml:space="preserve">also </w:t>
      </w:r>
      <w:r w:rsidR="005536E9">
        <w:rPr>
          <w:rStyle w:val="normaltextrun"/>
        </w:rPr>
        <w:t xml:space="preserve">maintains a reliable connection </w:t>
      </w:r>
      <w:r w:rsidR="003E1E35" w:rsidRPr="00B2000C">
        <w:rPr>
          <w:rStyle w:val="normaltextrun"/>
        </w:rPr>
        <w:t>by providing monitoring capabilities for key identity components</w:t>
      </w:r>
      <w:r w:rsidR="00B2000C" w:rsidRPr="00B2000C">
        <w:rPr>
          <w:rStyle w:val="normaltextrun"/>
        </w:rPr>
        <w:t>.</w:t>
      </w:r>
    </w:p>
    <w:p w14:paraId="3FCC8B2B" w14:textId="6D2EDC71" w:rsidR="004F53BF" w:rsidRDefault="00BF351B" w:rsidP="00584DE4">
      <w:pPr>
        <w:rPr>
          <w:shd w:val="clear" w:color="auto" w:fill="FFFFFF"/>
        </w:rPr>
      </w:pPr>
      <w:hyperlink r:id="rId7" w:anchor="why-use-azure-ad-connect-health" w:history="1">
        <w:r w:rsidR="001203E8" w:rsidRPr="00364F7F">
          <w:rPr>
            <w:rStyle w:val="Hyperlink"/>
          </w:rPr>
          <w:t>Azure AD Connect Health</w:t>
        </w:r>
      </w:hyperlink>
      <w:r w:rsidR="001203E8">
        <w:rPr>
          <w:rStyle w:val="normaltextrun"/>
        </w:rPr>
        <w:t xml:space="preserve"> helps monitor </w:t>
      </w:r>
      <w:r w:rsidR="00A81012">
        <w:rPr>
          <w:rStyle w:val="normaltextrun"/>
        </w:rPr>
        <w:t xml:space="preserve">the </w:t>
      </w:r>
      <w:r w:rsidR="001203E8">
        <w:rPr>
          <w:rStyle w:val="normaltextrun"/>
        </w:rPr>
        <w:t xml:space="preserve">health </w:t>
      </w:r>
      <w:r w:rsidR="00851784">
        <w:rPr>
          <w:rStyle w:val="normaltextrun"/>
        </w:rPr>
        <w:t>of</w:t>
      </w:r>
      <w:r w:rsidR="00A81012">
        <w:rPr>
          <w:rStyle w:val="normaltextrun"/>
        </w:rPr>
        <w:t xml:space="preserve"> your </w:t>
      </w:r>
      <w:r w:rsidR="001203E8">
        <w:rPr>
          <w:rStyle w:val="normaltextrun"/>
        </w:rPr>
        <w:t>on-prem</w:t>
      </w:r>
      <w:r w:rsidR="00A81012">
        <w:rPr>
          <w:rStyle w:val="normaltextrun"/>
        </w:rPr>
        <w:t>ises</w:t>
      </w:r>
      <w:r w:rsidR="001203E8">
        <w:rPr>
          <w:rStyle w:val="normaltextrun"/>
        </w:rPr>
        <w:t xml:space="preserve"> identity infrastructure, such as Active Directory Federation </w:t>
      </w:r>
      <w:r w:rsidR="00A11D2E">
        <w:rPr>
          <w:rStyle w:val="normaltextrun"/>
        </w:rPr>
        <w:t>S</w:t>
      </w:r>
      <w:r w:rsidR="001203E8">
        <w:rPr>
          <w:rStyle w:val="normaltextrun"/>
        </w:rPr>
        <w:t>ervices</w:t>
      </w:r>
      <w:r w:rsidR="00A11D2E">
        <w:rPr>
          <w:rStyle w:val="normaltextrun"/>
        </w:rPr>
        <w:t xml:space="preserve"> (AD FS)</w:t>
      </w:r>
      <w:r w:rsidR="00A81012">
        <w:rPr>
          <w:rStyle w:val="normaltextrun"/>
        </w:rPr>
        <w:t xml:space="preserve"> and</w:t>
      </w:r>
      <w:r w:rsidR="00A13245">
        <w:rPr>
          <w:rStyle w:val="normaltextrun"/>
        </w:rPr>
        <w:t xml:space="preserve"> synchronization</w:t>
      </w:r>
      <w:r w:rsidR="001203E8">
        <w:rPr>
          <w:rStyle w:val="normaltextrun"/>
        </w:rPr>
        <w:t xml:space="preserve">, ensuring the reliability of this environment. </w:t>
      </w:r>
      <w:r w:rsidR="006F3217">
        <w:rPr>
          <w:color w:val="323237"/>
          <w:shd w:val="clear" w:color="auto" w:fill="FFFFFF"/>
        </w:rPr>
        <w:t>Azure AD Connect provides</w:t>
      </w:r>
      <w:r w:rsidR="004F53BF" w:rsidRPr="00EE5EC9">
        <w:rPr>
          <w:shd w:val="clear" w:color="auto" w:fill="FFFFFF"/>
        </w:rPr>
        <w:t xml:space="preserve"> the ability to view alerts, performance, usage patterns, and configuration settings</w:t>
      </w:r>
      <w:r w:rsidR="00D41A53">
        <w:rPr>
          <w:shd w:val="clear" w:color="auto" w:fill="FFFFFF"/>
        </w:rPr>
        <w:t>.</w:t>
      </w:r>
    </w:p>
    <w:p w14:paraId="4535DC4C" w14:textId="28D522DC" w:rsidR="00091AA1" w:rsidRPr="00E16601" w:rsidRDefault="00B50F7B" w:rsidP="00091AA1">
      <w:r>
        <w:rPr>
          <w:color w:val="444444"/>
        </w:rPr>
        <w:t>Refer to</w:t>
      </w:r>
      <w:r w:rsidRPr="00EF4CF6">
        <w:rPr>
          <w:color w:val="444444"/>
        </w:rPr>
        <w:t xml:space="preserve"> </w:t>
      </w:r>
      <w:r w:rsidR="00881111" w:rsidRPr="00EF4CF6">
        <w:rPr>
          <w:color w:val="444444"/>
        </w:rPr>
        <w:t xml:space="preserve">the </w:t>
      </w:r>
      <w:hyperlink r:id="rId8" w:history="1">
        <w:r w:rsidR="00881111" w:rsidRPr="00CC5452">
          <w:rPr>
            <w:rStyle w:val="Hyperlink"/>
          </w:rPr>
          <w:t>Azure AD Connect Health FAQs</w:t>
        </w:r>
      </w:hyperlink>
      <w:r w:rsidR="00881111">
        <w:rPr>
          <w:rStyle w:val="Hyperlink"/>
        </w:rPr>
        <w:t xml:space="preserve"> </w:t>
      </w:r>
      <w:r w:rsidR="00881111" w:rsidRPr="00EF4CF6">
        <w:rPr>
          <w:color w:val="444444"/>
        </w:rPr>
        <w:t>for</w:t>
      </w:r>
      <w:r w:rsidR="00881111" w:rsidRPr="004F5F3C">
        <w:rPr>
          <w:bCs/>
          <w:color w:val="444444"/>
        </w:rPr>
        <w:t xml:space="preserve"> </w:t>
      </w:r>
      <w:r w:rsidR="00091AA1" w:rsidRPr="003C6084">
        <w:t xml:space="preserve">about common questions on using Azure </w:t>
      </w:r>
      <w:r w:rsidR="00091AA1">
        <w:t>Connect Health</w:t>
      </w:r>
      <w:r w:rsidR="00091AA1" w:rsidRPr="003C6084">
        <w:t xml:space="preserve"> service.</w:t>
      </w:r>
    </w:p>
    <w:p w14:paraId="65F744C4" w14:textId="77777777" w:rsidR="00101B23" w:rsidRDefault="00101B23" w:rsidP="00101B23">
      <w:pPr>
        <w:pStyle w:val="Heading2"/>
      </w:pPr>
      <w:bookmarkStart w:id="4" w:name="_Toc3196861"/>
      <w:r>
        <w:t xml:space="preserve">Pricing and </w:t>
      </w:r>
      <w:r w:rsidRPr="00AA353D">
        <w:t xml:space="preserve">Licensing </w:t>
      </w:r>
      <w:r>
        <w:t>R</w:t>
      </w:r>
      <w:r w:rsidRPr="00AA353D">
        <w:t>equirements</w:t>
      </w:r>
      <w:bookmarkEnd w:id="4"/>
    </w:p>
    <w:p w14:paraId="1A528135" w14:textId="77777777" w:rsidR="00101B23" w:rsidRDefault="00E4613A" w:rsidP="00650C18">
      <w:r w:rsidRPr="00067533">
        <w:t>Azure AD Connect Health is part of Azure AD Premium. For the first instance</w:t>
      </w:r>
      <w:r>
        <w:t xml:space="preserve"> of the monitoring agent,</w:t>
      </w:r>
      <w:r w:rsidRPr="00067533">
        <w:t xml:space="preserve"> a single license is required</w:t>
      </w:r>
      <w:r>
        <w:t>.</w:t>
      </w:r>
      <w:r w:rsidRPr="00067533">
        <w:t xml:space="preserve"> </w:t>
      </w:r>
      <w:r>
        <w:t>F</w:t>
      </w:r>
      <w:r w:rsidRPr="00067533">
        <w:t>or each additional agent</w:t>
      </w:r>
      <w:r>
        <w:t xml:space="preserve">, </w:t>
      </w:r>
      <w:r w:rsidRPr="00067533">
        <w:t xml:space="preserve">25 additional premium licenses are required. </w:t>
      </w:r>
    </w:p>
    <w:p w14:paraId="6BC9CC3D" w14:textId="5A16088A" w:rsidR="00E85B99" w:rsidRDefault="001C1DA0" w:rsidP="00650C18">
      <w:r>
        <w:t>For more information, s</w:t>
      </w:r>
      <w:r w:rsidR="005A06DE">
        <w:t xml:space="preserve">ee </w:t>
      </w:r>
      <w:hyperlink r:id="rId9" w:history="1">
        <w:r w:rsidR="005A06DE" w:rsidRPr="00AA42EE">
          <w:rPr>
            <w:rStyle w:val="Hyperlink"/>
          </w:rPr>
          <w:t>Azure Active Directory pricing</w:t>
        </w:r>
      </w:hyperlink>
      <w:r w:rsidR="008C4186">
        <w:rPr>
          <w:rStyle w:val="Hyperlink"/>
        </w:rPr>
        <w:t>.</w:t>
      </w:r>
    </w:p>
    <w:p w14:paraId="56AB4562" w14:textId="30B5D536" w:rsidR="00F04148" w:rsidRPr="00446540" w:rsidRDefault="00247A2E" w:rsidP="00101B23">
      <w:pPr>
        <w:pStyle w:val="Heading2"/>
      </w:pPr>
      <w:bookmarkStart w:id="5" w:name="_Toc3196862"/>
      <w:r w:rsidRPr="00446540">
        <w:t xml:space="preserve">Key </w:t>
      </w:r>
      <w:r w:rsidR="0013148E">
        <w:t>B</w:t>
      </w:r>
      <w:r w:rsidRPr="00446540">
        <w:t>enefits</w:t>
      </w:r>
      <w:bookmarkEnd w:id="5"/>
    </w:p>
    <w:tbl>
      <w:tblPr>
        <w:tblW w:w="4168" w:type="pct"/>
        <w:tblCellMar>
          <w:top w:w="15" w:type="dxa"/>
          <w:left w:w="15" w:type="dxa"/>
          <w:bottom w:w="15" w:type="dxa"/>
          <w:right w:w="15" w:type="dxa"/>
        </w:tblCellMar>
        <w:tblLook w:val="04A0" w:firstRow="1" w:lastRow="0" w:firstColumn="1" w:lastColumn="0" w:noHBand="0" w:noVBand="1"/>
      </w:tblPr>
      <w:tblGrid>
        <w:gridCol w:w="4407"/>
        <w:gridCol w:w="4591"/>
      </w:tblGrid>
      <w:tr w:rsidR="00247A2E" w14:paraId="1298F20F" w14:textId="77777777" w:rsidTr="005B3D06">
        <w:trPr>
          <w:trHeight w:val="355"/>
          <w:tblHeader/>
        </w:trPr>
        <w:tc>
          <w:tcPr>
            <w:tcW w:w="2880" w:type="dxa"/>
            <w:tcBorders>
              <w:top w:val="single" w:sz="2" w:space="0" w:color="auto"/>
              <w:left w:val="single" w:sz="2" w:space="0" w:color="auto"/>
              <w:bottom w:val="single" w:sz="6" w:space="0" w:color="auto"/>
              <w:right w:val="single" w:sz="2" w:space="0" w:color="auto"/>
            </w:tcBorders>
            <w:shd w:val="clear" w:color="auto" w:fill="BFBFBF" w:themeFill="background1" w:themeFillShade="BF"/>
            <w:tcMar>
              <w:top w:w="180" w:type="dxa"/>
              <w:left w:w="240" w:type="dxa"/>
              <w:bottom w:w="180" w:type="dxa"/>
              <w:right w:w="240" w:type="dxa"/>
            </w:tcMar>
            <w:vAlign w:val="bottom"/>
            <w:hideMark/>
          </w:tcPr>
          <w:p w14:paraId="31297616" w14:textId="77777777" w:rsidR="00247A2E" w:rsidRPr="008B04CB" w:rsidRDefault="00247A2E" w:rsidP="005B3D06">
            <w:pPr>
              <w:jc w:val="center"/>
              <w:rPr>
                <w:rFonts w:ascii="Times New Roman" w:hAnsi="Times New Roman" w:cs="Times New Roman"/>
                <w:b/>
                <w:bCs/>
                <w:color w:val="auto"/>
              </w:rPr>
            </w:pPr>
            <w:r w:rsidRPr="008B04CB">
              <w:rPr>
                <w:b/>
                <w:bCs/>
              </w:rPr>
              <w:t>Key Benefits</w:t>
            </w:r>
          </w:p>
        </w:tc>
        <w:tc>
          <w:tcPr>
            <w:tcW w:w="2880" w:type="dxa"/>
            <w:tcBorders>
              <w:top w:val="single" w:sz="2" w:space="0" w:color="auto"/>
              <w:left w:val="single" w:sz="2" w:space="0" w:color="auto"/>
              <w:bottom w:val="single" w:sz="6" w:space="0" w:color="auto"/>
              <w:right w:val="single" w:sz="2" w:space="0" w:color="auto"/>
            </w:tcBorders>
            <w:shd w:val="clear" w:color="auto" w:fill="BFBFBF" w:themeFill="background1" w:themeFillShade="BF"/>
            <w:tcMar>
              <w:top w:w="180" w:type="dxa"/>
              <w:left w:w="240" w:type="dxa"/>
              <w:bottom w:w="180" w:type="dxa"/>
              <w:right w:w="240" w:type="dxa"/>
            </w:tcMar>
            <w:vAlign w:val="bottom"/>
            <w:hideMark/>
          </w:tcPr>
          <w:p w14:paraId="1EA3F273" w14:textId="77777777" w:rsidR="00247A2E" w:rsidRPr="008B04CB" w:rsidRDefault="00247A2E" w:rsidP="005B3D06">
            <w:pPr>
              <w:jc w:val="center"/>
              <w:rPr>
                <w:b/>
                <w:bCs/>
              </w:rPr>
            </w:pPr>
            <w:r w:rsidRPr="008B04CB">
              <w:rPr>
                <w:b/>
                <w:bCs/>
              </w:rPr>
              <w:t>Best Practices</w:t>
            </w:r>
          </w:p>
        </w:tc>
      </w:tr>
      <w:tr w:rsidR="00247A2E" w14:paraId="7D22F4FB" w14:textId="77777777" w:rsidTr="00446540">
        <w:trPr>
          <w:trHeight w:val="1002"/>
        </w:trPr>
        <w:tc>
          <w:tcPr>
            <w:tcW w:w="4407" w:type="dxa"/>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08AD97B" w14:textId="0C9E5A55" w:rsidR="00247A2E" w:rsidRPr="008B04CB" w:rsidRDefault="00247A2E">
            <w:r w:rsidRPr="008B04CB">
              <w:t>Enhance security</w:t>
            </w:r>
          </w:p>
        </w:tc>
        <w:tc>
          <w:tcPr>
            <w:tcW w:w="4591" w:type="dxa"/>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39C607B8" w14:textId="77777777" w:rsidR="00247A2E" w:rsidRPr="008B04CB" w:rsidRDefault="00BF351B" w:rsidP="004B4784">
            <w:pPr>
              <w:spacing w:after="0"/>
            </w:pPr>
            <w:hyperlink r:id="rId10" w:anchor="usage-analytics-for-ad-fs" w:history="1">
              <w:r w:rsidR="00247A2E" w:rsidRPr="008B04CB">
                <w:rPr>
                  <w:rStyle w:val="Hyperlink"/>
                </w:rPr>
                <w:t>Extranet lockout trends</w:t>
              </w:r>
            </w:hyperlink>
            <w:r w:rsidR="00247A2E" w:rsidRPr="008B04CB">
              <w:br/>
            </w:r>
            <w:hyperlink r:id="rId11" w:anchor="risky-ip-report-public-preview" w:history="1">
              <w:r w:rsidR="00247A2E" w:rsidRPr="008B04CB">
                <w:rPr>
                  <w:rStyle w:val="Hyperlink"/>
                </w:rPr>
                <w:t>Failed sign-ins report</w:t>
              </w:r>
            </w:hyperlink>
            <w:r w:rsidR="00247A2E" w:rsidRPr="008B04CB">
              <w:br/>
            </w:r>
            <w:hyperlink r:id="rId12" w:history="1">
              <w:r w:rsidR="00247A2E" w:rsidRPr="008B04CB">
                <w:rPr>
                  <w:rStyle w:val="Hyperlink"/>
                </w:rPr>
                <w:t>In privacy compliant</w:t>
              </w:r>
            </w:hyperlink>
          </w:p>
        </w:tc>
      </w:tr>
      <w:tr w:rsidR="00247A2E" w14:paraId="7BE44275" w14:textId="77777777" w:rsidTr="00446540">
        <w:tc>
          <w:tcPr>
            <w:tcW w:w="4407" w:type="dxa"/>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411D4AE7" w14:textId="31FC2D4C" w:rsidR="00247A2E" w:rsidRPr="008B04CB" w:rsidRDefault="00247A2E">
            <w:r w:rsidRPr="008B04CB">
              <w:t xml:space="preserve">Get </w:t>
            </w:r>
            <w:r w:rsidR="00242590">
              <w:t>notifications</w:t>
            </w:r>
            <w:r w:rsidR="00242590" w:rsidRPr="008B04CB">
              <w:t xml:space="preserve"> </w:t>
            </w:r>
            <w:r w:rsidRPr="008B04CB">
              <w:t xml:space="preserve">on </w:t>
            </w:r>
            <w:hyperlink r:id="rId13" w:anchor="alerts-for-active-directory-federation-services" w:history="1">
              <w:r w:rsidRPr="008B04CB">
                <w:rPr>
                  <w:rStyle w:val="Hyperlink"/>
                </w:rPr>
                <w:t>all critical ADFS system issues</w:t>
              </w:r>
            </w:hyperlink>
          </w:p>
        </w:tc>
        <w:tc>
          <w:tcPr>
            <w:tcW w:w="4591" w:type="dxa"/>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BCF545D" w14:textId="77777777" w:rsidR="00247A2E" w:rsidRPr="008B04CB" w:rsidRDefault="00247A2E" w:rsidP="004B4784">
            <w:pPr>
              <w:spacing w:after="0"/>
            </w:pPr>
            <w:r w:rsidRPr="008B04CB">
              <w:t>Server configuration and availability</w:t>
            </w:r>
            <w:r w:rsidRPr="008B04CB">
              <w:br/>
            </w:r>
            <w:hyperlink r:id="rId14" w:anchor="performance-monitoring-for-ad-fs" w:history="1">
              <w:r w:rsidRPr="008B04CB">
                <w:rPr>
                  <w:rStyle w:val="Hyperlink"/>
                </w:rPr>
                <w:t>Performance and connectivity</w:t>
              </w:r>
            </w:hyperlink>
            <w:r w:rsidRPr="008B04CB">
              <w:br/>
              <w:t>Regular maintenance</w:t>
            </w:r>
          </w:p>
        </w:tc>
      </w:tr>
      <w:tr w:rsidR="00247A2E" w14:paraId="2DBFF176" w14:textId="77777777" w:rsidTr="00446540">
        <w:tc>
          <w:tcPr>
            <w:tcW w:w="4407" w:type="dxa"/>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7ED67810" w14:textId="77777777" w:rsidR="00247A2E" w:rsidRPr="008B04CB" w:rsidRDefault="00247A2E">
            <w:r w:rsidRPr="008B04CB">
              <w:lastRenderedPageBreak/>
              <w:t>Easy to deploy and manage</w:t>
            </w:r>
          </w:p>
        </w:tc>
        <w:tc>
          <w:tcPr>
            <w:tcW w:w="4591" w:type="dxa"/>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4C8FDDE" w14:textId="77777777" w:rsidR="00247A2E" w:rsidRPr="008B04CB" w:rsidRDefault="00BF351B" w:rsidP="004B4784">
            <w:pPr>
              <w:spacing w:after="0"/>
            </w:pPr>
            <w:hyperlink r:id="rId15" w:anchor="installing-the-azure-ad-connect-health-agent-for-ad-fs" w:history="1">
              <w:r w:rsidR="00247A2E" w:rsidRPr="008B04CB">
                <w:rPr>
                  <w:rStyle w:val="Hyperlink"/>
                </w:rPr>
                <w:t>Quick agent installation</w:t>
              </w:r>
            </w:hyperlink>
            <w:r w:rsidR="00247A2E" w:rsidRPr="008B04CB">
              <w:br/>
              <w:t>Agent auto upgrade to the latest</w:t>
            </w:r>
            <w:r w:rsidR="00247A2E" w:rsidRPr="008B04CB">
              <w:br/>
              <w:t>Data available in portal within minutes</w:t>
            </w:r>
          </w:p>
        </w:tc>
      </w:tr>
      <w:tr w:rsidR="00247A2E" w14:paraId="7F29ED6D" w14:textId="77777777" w:rsidTr="00446540">
        <w:tc>
          <w:tcPr>
            <w:tcW w:w="4407" w:type="dxa"/>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379EFE1B" w14:textId="77777777" w:rsidR="00247A2E" w:rsidRPr="008B04CB" w:rsidRDefault="00247A2E">
            <w:r w:rsidRPr="008B04CB">
              <w:t xml:space="preserve">Rich </w:t>
            </w:r>
            <w:hyperlink r:id="rId16" w:anchor="usage-analytics-for-ad-fs" w:history="1">
              <w:r w:rsidRPr="008B04CB">
                <w:rPr>
                  <w:rStyle w:val="Hyperlink"/>
                </w:rPr>
                <w:t>usage metrics</w:t>
              </w:r>
            </w:hyperlink>
          </w:p>
        </w:tc>
        <w:tc>
          <w:tcPr>
            <w:tcW w:w="4591" w:type="dxa"/>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9871B29" w14:textId="77777777" w:rsidR="00247A2E" w:rsidRPr="008B04CB" w:rsidRDefault="00247A2E">
            <w:r w:rsidRPr="008B04CB">
              <w:t>Top applications usage</w:t>
            </w:r>
            <w:r w:rsidRPr="008B04CB">
              <w:br/>
              <w:t>Network locations and TCP connection</w:t>
            </w:r>
            <w:r w:rsidRPr="008B04CB">
              <w:br/>
              <w:t>Token requests per server</w:t>
            </w:r>
          </w:p>
        </w:tc>
      </w:tr>
      <w:tr w:rsidR="00247A2E" w14:paraId="4FC885EA" w14:textId="77777777" w:rsidTr="006F089C">
        <w:trPr>
          <w:trHeight w:val="678"/>
        </w:trPr>
        <w:tc>
          <w:tcPr>
            <w:tcW w:w="4407" w:type="dxa"/>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6866045" w14:textId="32627BDA" w:rsidR="00247A2E" w:rsidRPr="008B04CB" w:rsidRDefault="00247A2E">
            <w:r w:rsidRPr="008B04CB">
              <w:t xml:space="preserve">Great </w:t>
            </w:r>
            <w:r w:rsidR="00EF4584">
              <w:t>admin</w:t>
            </w:r>
            <w:r w:rsidR="00EF4584" w:rsidRPr="008B04CB">
              <w:t xml:space="preserve"> </w:t>
            </w:r>
            <w:r w:rsidRPr="008B04CB">
              <w:t>experience</w:t>
            </w:r>
          </w:p>
        </w:tc>
        <w:tc>
          <w:tcPr>
            <w:tcW w:w="4591" w:type="dxa"/>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C27D94E" w14:textId="77777777" w:rsidR="00247A2E" w:rsidRPr="008B04CB" w:rsidRDefault="00247A2E" w:rsidP="004B4784">
            <w:pPr>
              <w:spacing w:after="0"/>
            </w:pPr>
            <w:r w:rsidRPr="008B04CB">
              <w:t>Dashboard fashion from Azure portal</w:t>
            </w:r>
            <w:r w:rsidRPr="008B04CB">
              <w:br/>
            </w:r>
            <w:hyperlink r:id="rId17" w:anchor="alerts-for-ad-fs" w:history="1">
              <w:r w:rsidRPr="008B04CB">
                <w:rPr>
                  <w:rStyle w:val="Hyperlink"/>
                </w:rPr>
                <w:t>Alerts through emails</w:t>
              </w:r>
            </w:hyperlink>
          </w:p>
        </w:tc>
      </w:tr>
    </w:tbl>
    <w:p w14:paraId="024D17D6" w14:textId="77777777" w:rsidR="005D756C" w:rsidRPr="00CC5452" w:rsidRDefault="005D756C" w:rsidP="00530D0E"/>
    <w:p w14:paraId="3A027D2B" w14:textId="4D00184A" w:rsidR="00C41B04" w:rsidRDefault="00C41B04" w:rsidP="00DC11CA">
      <w:pPr>
        <w:pStyle w:val="Heading2"/>
      </w:pPr>
      <w:bookmarkStart w:id="6" w:name="_Toc3196863"/>
      <w:r w:rsidRPr="00AA353D">
        <w:t>Customer stories/</w:t>
      </w:r>
      <w:r w:rsidR="00503216">
        <w:t>C</w:t>
      </w:r>
      <w:r w:rsidRPr="00AA353D">
        <w:t>ase studies</w:t>
      </w:r>
      <w:bookmarkEnd w:id="6"/>
    </w:p>
    <w:p w14:paraId="627F1729" w14:textId="6771A135" w:rsidR="000A3E92" w:rsidRPr="000A3E92" w:rsidRDefault="00C5356F" w:rsidP="000A3E92">
      <w:r>
        <w:t xml:space="preserve">Discover how Azure AD </w:t>
      </w:r>
      <w:r w:rsidR="00FF26E5">
        <w:t xml:space="preserve">customers are </w:t>
      </w:r>
      <w:r w:rsidR="000E05EF">
        <w:t>gaining more insights in</w:t>
      </w:r>
      <w:r w:rsidR="00C170FC">
        <w:t>to</w:t>
      </w:r>
      <w:r w:rsidR="000E05EF">
        <w:t xml:space="preserve"> their on-premises identity solution with Azure AD Connect</w:t>
      </w:r>
      <w:r w:rsidR="0082614A">
        <w:t xml:space="preserve"> </w:t>
      </w:r>
      <w:r w:rsidR="000E05EF">
        <w:t>Health</w:t>
      </w:r>
      <w:r w:rsidR="008D5744">
        <w:t>.</w:t>
      </w:r>
      <w:r w:rsidR="001C3094">
        <w:t xml:space="preserve"> </w:t>
      </w:r>
      <w:r w:rsidR="00616F32">
        <w:t xml:space="preserve">Read this </w:t>
      </w:r>
      <w:r w:rsidR="000F19AC">
        <w:t>featured 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370"/>
      </w:tblGrid>
      <w:tr w:rsidR="009C6DCA" w14:paraId="66289F88" w14:textId="77777777" w:rsidTr="002D7534">
        <w:trPr>
          <w:trHeight w:val="1403"/>
        </w:trPr>
        <w:tc>
          <w:tcPr>
            <w:tcW w:w="1705" w:type="dxa"/>
          </w:tcPr>
          <w:p w14:paraId="72AAB01E" w14:textId="3F7D0EF4" w:rsidR="009C6DCA" w:rsidRDefault="009C6DCA" w:rsidP="00FC6E2C">
            <w:pPr>
              <w:pStyle w:val="BulletedListLevel1"/>
              <w:numPr>
                <w:ilvl w:val="0"/>
                <w:numId w:val="0"/>
              </w:numPr>
            </w:pPr>
            <w:r>
              <w:rPr>
                <w:noProof/>
              </w:rPr>
              <w:drawing>
                <wp:inline distT="0" distB="0" distL="0" distR="0" wp14:anchorId="3BB38BB8" wp14:editId="1F10FA15">
                  <wp:extent cx="822960" cy="82296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8370" w:type="dxa"/>
          </w:tcPr>
          <w:p w14:paraId="19337553" w14:textId="0A235DD6" w:rsidR="009C6DCA" w:rsidRDefault="00BF351B" w:rsidP="00FC6E2C">
            <w:pPr>
              <w:pStyle w:val="BulletedListLevel1"/>
              <w:numPr>
                <w:ilvl w:val="0"/>
                <w:numId w:val="0"/>
              </w:numPr>
            </w:pPr>
            <w:hyperlink r:id="rId19" w:history="1">
              <w:r w:rsidR="009C6DCA" w:rsidRPr="00877000">
                <w:rPr>
                  <w:rStyle w:val="Hyperlink"/>
                  <w:b/>
                </w:rPr>
                <w:t>Hearst Corporation</w:t>
              </w:r>
              <w:r w:rsidR="009C6DCA">
                <w:rPr>
                  <w:rStyle w:val="Hyperlink"/>
                </w:rPr>
                <w:t xml:space="preserve"> - Eight things this media giant likes about Microsoft Enterprise Mobility + Security and Azure Active Directory</w:t>
              </w:r>
            </w:hyperlink>
            <w:r w:rsidR="009C6DCA" w:rsidRPr="008E37E8">
              <w:t xml:space="preserve"> The Hearst IT team used </w:t>
            </w:r>
            <w:hyperlink r:id="rId20" w:history="1">
              <w:r w:rsidR="009C6DCA" w:rsidRPr="008E37E8">
                <w:t>Azure AD Connect Health</w:t>
              </w:r>
            </w:hyperlink>
            <w:r w:rsidR="009C6DCA" w:rsidRPr="008E37E8">
              <w:t xml:space="preserve"> to find and fix a performance issue in an existing Active Directory environment that occurred when the team tried to add new Microsoft Office 365 users.</w:t>
            </w:r>
            <w:r w:rsidR="009C6DCA">
              <w:t xml:space="preserve"> </w:t>
            </w:r>
          </w:p>
        </w:tc>
      </w:tr>
    </w:tbl>
    <w:p w14:paraId="005BF7F0" w14:textId="63436EE1" w:rsidR="00216D28" w:rsidRDefault="00216D28" w:rsidP="00FC6E2C">
      <w:pPr>
        <w:pStyle w:val="BulletedListLevel1"/>
        <w:numPr>
          <w:ilvl w:val="0"/>
          <w:numId w:val="0"/>
        </w:numPr>
      </w:pPr>
    </w:p>
    <w:p w14:paraId="269899E2" w14:textId="28D182B1" w:rsidR="00216D28" w:rsidRPr="00236951" w:rsidRDefault="00216D28" w:rsidP="00216D28">
      <w:r>
        <w:rPr>
          <w:shd w:val="clear" w:color="auto" w:fill="FFFFFF"/>
        </w:rPr>
        <w:t xml:space="preserve">To learn more about customer and partner experiences on Azure AD Connect Health, visit - </w:t>
      </w:r>
      <w:hyperlink r:id="rId21" w:history="1">
        <w:r>
          <w:rPr>
            <w:rStyle w:val="Hyperlink"/>
            <w:shd w:val="clear" w:color="auto" w:fill="FFFFFF"/>
          </w:rPr>
          <w:t>See the amazing things people are doing with Azure</w:t>
        </w:r>
      </w:hyperlink>
      <w:r>
        <w:rPr>
          <w:shd w:val="clear" w:color="auto" w:fill="FFFFFF"/>
        </w:rPr>
        <w:t>.</w:t>
      </w:r>
    </w:p>
    <w:p w14:paraId="00CCBE8D" w14:textId="3198AB1C" w:rsidR="00992AF5" w:rsidRPr="008015C1" w:rsidRDefault="00747190" w:rsidP="0096630D">
      <w:pPr>
        <w:pStyle w:val="Heading2"/>
        <w:keepNext/>
      </w:pPr>
      <w:bookmarkStart w:id="7" w:name="_Toc3196864"/>
      <w:r>
        <w:t>Announcement</w:t>
      </w:r>
      <w:r w:rsidR="00C77FCA">
        <w:t>s</w:t>
      </w:r>
      <w:r w:rsidR="00C2175F">
        <w:t>/Blogs</w:t>
      </w:r>
      <w:bookmarkEnd w:id="7"/>
    </w:p>
    <w:p w14:paraId="470EE13E" w14:textId="53A09CEB" w:rsidR="00683B55" w:rsidRPr="002717CD" w:rsidRDefault="002717CD" w:rsidP="002717CD">
      <w:pPr>
        <w:rPr>
          <w:color w:val="0563C1" w:themeColor="hyperlink"/>
          <w:u w:val="single"/>
          <w:shd w:val="clear" w:color="auto" w:fill="FFFFFF"/>
        </w:rPr>
      </w:pPr>
      <w:r w:rsidRPr="002717CD">
        <w:t>November 29, 2018</w:t>
      </w:r>
      <w:r w:rsidR="0085577B">
        <w:t>,</w:t>
      </w:r>
      <w:r w:rsidRPr="002717CD">
        <w:t xml:space="preserve"> </w:t>
      </w:r>
      <w:hyperlink r:id="rId22" w:history="1">
        <w:r w:rsidR="00FC7C40">
          <w:rPr>
            <w:rStyle w:val="Hyperlink"/>
            <w:shd w:val="clear" w:color="auto" w:fill="FFFFFF"/>
          </w:rPr>
          <w:t>Release announcement on Azure AD Connect Health</w:t>
        </w:r>
      </w:hyperlink>
      <w:r w:rsidR="00CE1165">
        <w:rPr>
          <w:rStyle w:val="Hyperlink"/>
          <w:shd w:val="clear" w:color="auto" w:fill="FFFFFF"/>
        </w:rPr>
        <w:t xml:space="preserve"> </w:t>
      </w:r>
    </w:p>
    <w:p w14:paraId="46117031" w14:textId="6D317745" w:rsidR="00C76F2B" w:rsidRPr="00E3612C" w:rsidRDefault="00C2175F" w:rsidP="005A06DE">
      <w:pPr>
        <w:rPr>
          <w:shd w:val="clear" w:color="auto" w:fill="FFFFFF"/>
        </w:rPr>
      </w:pPr>
      <w:r>
        <w:rPr>
          <w:shd w:val="clear" w:color="auto" w:fill="FFFFFF"/>
        </w:rPr>
        <w:t>Blogs</w:t>
      </w:r>
      <w:r w:rsidR="0036717D" w:rsidRPr="00D60D31">
        <w:rPr>
          <w:shd w:val="clear" w:color="auto" w:fill="FFFFFF"/>
        </w:rPr>
        <w:t xml:space="preserve"> by the </w:t>
      </w:r>
      <w:r w:rsidR="00B51ED9" w:rsidRPr="00D60D31">
        <w:rPr>
          <w:shd w:val="clear" w:color="auto" w:fill="FFFFFF"/>
        </w:rPr>
        <w:t xml:space="preserve">Tech Community and </w:t>
      </w:r>
      <w:r w:rsidR="005D798E" w:rsidRPr="00D60D31">
        <w:rPr>
          <w:shd w:val="clear" w:color="auto" w:fill="FFFFFF"/>
        </w:rPr>
        <w:t>Microsoft Identity Division</w:t>
      </w:r>
      <w:r w:rsidR="00134E57" w:rsidRPr="00D60D31">
        <w:rPr>
          <w:shd w:val="clear" w:color="auto" w:fill="FFFFFF"/>
        </w:rPr>
        <w:t>:</w:t>
      </w:r>
    </w:p>
    <w:p w14:paraId="4D94E276" w14:textId="157F8DB3" w:rsidR="00F36FB1" w:rsidRPr="00F36FB1" w:rsidRDefault="00F36FB1" w:rsidP="00F61E20">
      <w:pPr>
        <w:pStyle w:val="BulletedListLevel2"/>
        <w:rPr>
          <w:rFonts w:cs="Times New Roman"/>
        </w:rPr>
      </w:pPr>
      <w:r w:rsidRPr="00F36FB1">
        <w:t>September 7, 2018</w:t>
      </w:r>
      <w:r w:rsidR="00FC37CA">
        <w:rPr>
          <w:rStyle w:val="Hyperlink"/>
        </w:rPr>
        <w:t xml:space="preserve">, </w:t>
      </w:r>
      <w:hyperlink r:id="rId23" w:history="1">
        <w:r w:rsidRPr="006B2CE9">
          <w:rPr>
            <w:rStyle w:val="Hyperlink"/>
          </w:rPr>
          <w:t>Introducing #Azure</w:t>
        </w:r>
        <w:r w:rsidR="00572BC9">
          <w:rPr>
            <w:rStyle w:val="Hyperlink"/>
          </w:rPr>
          <w:t xml:space="preserve"> </w:t>
        </w:r>
        <w:r w:rsidRPr="006B2CE9">
          <w:rPr>
            <w:rStyle w:val="Hyperlink"/>
          </w:rPr>
          <w:t>AD Connect Health for Windows Server AD</w:t>
        </w:r>
      </w:hyperlink>
    </w:p>
    <w:p w14:paraId="6E3F3EB1" w14:textId="1611845D" w:rsidR="00145E39" w:rsidRPr="00145E39" w:rsidRDefault="007358D6" w:rsidP="00F61E20">
      <w:pPr>
        <w:pStyle w:val="BulletedListLevel2"/>
        <w:rPr>
          <w:rFonts w:cs="Times New Roman"/>
        </w:rPr>
      </w:pPr>
      <w:r w:rsidRPr="00934B46">
        <w:t xml:space="preserve">September </w:t>
      </w:r>
      <w:r w:rsidR="00934B46" w:rsidRPr="00934B46">
        <w:t>8, 2018</w:t>
      </w:r>
      <w:r w:rsidR="00FC37CA">
        <w:rPr>
          <w:rStyle w:val="Hyperlink"/>
        </w:rPr>
        <w:t xml:space="preserve">, </w:t>
      </w:r>
      <w:hyperlink r:id="rId24" w:history="1">
        <w:r w:rsidR="00145E39" w:rsidRPr="009A7C28">
          <w:rPr>
            <w:rStyle w:val="Hyperlink"/>
          </w:rPr>
          <w:t>Azure AD Connect &amp; Connect Health is now GA!</w:t>
        </w:r>
      </w:hyperlink>
      <w:r w:rsidR="00145E39" w:rsidRPr="00145E39">
        <w:t xml:space="preserve"> </w:t>
      </w:r>
    </w:p>
    <w:p w14:paraId="0B516E7E" w14:textId="2A24493B" w:rsidR="00C12DD7" w:rsidRPr="00596B8A" w:rsidRDefault="00934B46" w:rsidP="00F61E20">
      <w:pPr>
        <w:pStyle w:val="BulletedListLevel2"/>
      </w:pPr>
      <w:r w:rsidRPr="00934B46">
        <w:t>September 8, 2018</w:t>
      </w:r>
      <w:r w:rsidR="00FC37CA">
        <w:rPr>
          <w:rStyle w:val="Hyperlink"/>
        </w:rPr>
        <w:t xml:space="preserve">, </w:t>
      </w:r>
      <w:hyperlink r:id="rId25" w:history="1">
        <w:r w:rsidR="006C335B" w:rsidRPr="006C335B">
          <w:rPr>
            <w:rStyle w:val="Hyperlink"/>
            <w:shd w:val="clear" w:color="auto" w:fill="FFFFFF"/>
          </w:rPr>
          <w:t>Azure</w:t>
        </w:r>
        <w:r w:rsidR="00572BC9">
          <w:rPr>
            <w:rStyle w:val="Hyperlink"/>
            <w:shd w:val="clear" w:color="auto" w:fill="FFFFFF"/>
          </w:rPr>
          <w:t xml:space="preserve"> </w:t>
        </w:r>
        <w:r w:rsidR="006C335B" w:rsidRPr="006C335B">
          <w:rPr>
            <w:rStyle w:val="Hyperlink"/>
            <w:shd w:val="clear" w:color="auto" w:fill="FFFFFF"/>
          </w:rPr>
          <w:t>AD Connect Health for Sync is now GA!</w:t>
        </w:r>
      </w:hyperlink>
    </w:p>
    <w:p w14:paraId="28D32E64" w14:textId="01676FB1" w:rsidR="00DE7FB6" w:rsidRPr="007A18BC" w:rsidRDefault="00C2175F" w:rsidP="00F61E20">
      <w:pPr>
        <w:pStyle w:val="BulletedListLevel2"/>
        <w:rPr>
          <w:rStyle w:val="Hyperlink"/>
          <w:color w:val="505050"/>
          <w:u w:val="none"/>
        </w:rPr>
      </w:pPr>
      <w:r w:rsidRPr="00C2175F">
        <w:t>October 11, 2018</w:t>
      </w:r>
      <w:r w:rsidR="00FC37CA">
        <w:rPr>
          <w:rStyle w:val="Hyperlink"/>
          <w:shd w:val="clear" w:color="auto" w:fill="FFFFFF"/>
        </w:rPr>
        <w:t xml:space="preserve">, </w:t>
      </w:r>
      <w:hyperlink r:id="rId26" w:history="1">
        <w:r w:rsidR="00596B8A" w:rsidRPr="00E53C20">
          <w:rPr>
            <w:rStyle w:val="Hyperlink"/>
            <w:shd w:val="clear" w:color="auto" w:fill="FFFFFF"/>
          </w:rPr>
          <w:t>How Azure AD can help clean up data in your on-premises Active Directory</w:t>
        </w:r>
      </w:hyperlink>
    </w:p>
    <w:p w14:paraId="53F042B1" w14:textId="13D2B6EB" w:rsidR="007A18BC" w:rsidRDefault="007C0537" w:rsidP="00F61E20">
      <w:pPr>
        <w:pStyle w:val="BulletedListLevel2"/>
      </w:pPr>
      <w:r w:rsidRPr="007C0537">
        <w:t>September 7, 2018</w:t>
      </w:r>
      <w:r w:rsidR="00FC37CA">
        <w:t xml:space="preserve">, </w:t>
      </w:r>
      <w:hyperlink r:id="rId27" w:history="1">
        <w:r w:rsidR="007A18BC" w:rsidRPr="00B206DD">
          <w:rPr>
            <w:rStyle w:val="Hyperlink"/>
            <w:shd w:val="clear" w:color="auto" w:fill="FFFFFF"/>
          </w:rPr>
          <w:t>Monitor your ADFS sign-in activity using Azure AD Connect Health’s risky IP reports</w:t>
        </w:r>
      </w:hyperlink>
    </w:p>
    <w:p w14:paraId="52DAA6D2" w14:textId="77777777" w:rsidR="00F950A6" w:rsidRPr="00C37BEC" w:rsidRDefault="00F950A6" w:rsidP="00B261E7">
      <w:pPr>
        <w:pStyle w:val="BulletedListLevel1"/>
        <w:numPr>
          <w:ilvl w:val="0"/>
          <w:numId w:val="0"/>
        </w:numPr>
        <w:ind w:left="360"/>
        <w:rPr>
          <w:rStyle w:val="BulletedListLevel2Char"/>
        </w:rPr>
      </w:pPr>
    </w:p>
    <w:p w14:paraId="3F05AB75" w14:textId="3C0D8B3B" w:rsidR="00060610" w:rsidRDefault="00A812EB" w:rsidP="00427B57">
      <w:pPr>
        <w:pStyle w:val="Heading1"/>
      </w:pPr>
      <w:bookmarkStart w:id="8" w:name="_Toc3196865"/>
      <w:r>
        <w:t>Training/</w:t>
      </w:r>
      <w:r w:rsidR="00F320A3">
        <w:t xml:space="preserve">Learning </w:t>
      </w:r>
      <w:r w:rsidR="001F0B26">
        <w:t>R</w:t>
      </w:r>
      <w:r w:rsidR="00F320A3">
        <w:t>esources</w:t>
      </w:r>
      <w:bookmarkEnd w:id="8"/>
    </w:p>
    <w:p w14:paraId="25361F34" w14:textId="541B371C" w:rsidR="001E588A" w:rsidRPr="009206F5" w:rsidRDefault="00A812EB" w:rsidP="001E588A">
      <w:pPr>
        <w:rPr>
          <w:b/>
        </w:rPr>
      </w:pPr>
      <w:r w:rsidRPr="009206F5">
        <w:rPr>
          <w:b/>
        </w:rPr>
        <w:lastRenderedPageBreak/>
        <w:t xml:space="preserve">The section provides </w:t>
      </w:r>
      <w:r w:rsidR="00D8205D">
        <w:rPr>
          <w:b/>
        </w:rPr>
        <w:t xml:space="preserve">concepts, </w:t>
      </w:r>
      <w:r w:rsidR="00762E21" w:rsidRPr="009206F5">
        <w:rPr>
          <w:b/>
        </w:rPr>
        <w:t xml:space="preserve">role-based </w:t>
      </w:r>
      <w:r w:rsidRPr="009206F5">
        <w:rPr>
          <w:b/>
        </w:rPr>
        <w:t>guidance</w:t>
      </w:r>
      <w:r w:rsidR="00762E21" w:rsidRPr="009206F5">
        <w:rPr>
          <w:b/>
        </w:rPr>
        <w:t xml:space="preserve">, online training and </w:t>
      </w:r>
      <w:r w:rsidR="003A5D7F">
        <w:rPr>
          <w:b/>
        </w:rPr>
        <w:t xml:space="preserve">lists </w:t>
      </w:r>
      <w:r w:rsidR="00762E21" w:rsidRPr="009206F5">
        <w:rPr>
          <w:b/>
        </w:rPr>
        <w:t>resources</w:t>
      </w:r>
      <w:r w:rsidRPr="009206F5">
        <w:rPr>
          <w:b/>
        </w:rPr>
        <w:t xml:space="preserve"> </w:t>
      </w:r>
      <w:r w:rsidR="0058397C">
        <w:rPr>
          <w:b/>
        </w:rPr>
        <w:t xml:space="preserve">available </w:t>
      </w:r>
      <w:r w:rsidR="00F357AC" w:rsidRPr="009206F5">
        <w:rPr>
          <w:b/>
        </w:rPr>
        <w:t>on Azure AD Connect Health</w:t>
      </w:r>
      <w:r w:rsidR="00762E21" w:rsidRPr="009206F5">
        <w:rPr>
          <w:b/>
        </w:rPr>
        <w:t>.</w:t>
      </w:r>
    </w:p>
    <w:p w14:paraId="42848AB3" w14:textId="448D8CE3" w:rsidR="00D94BE4" w:rsidRDefault="00B42434" w:rsidP="003E1930">
      <w:pPr>
        <w:pStyle w:val="Heading2"/>
      </w:pPr>
      <w:bookmarkStart w:id="9" w:name="Level100Knowledge"/>
      <w:bookmarkStart w:id="10" w:name="_Toc3196866"/>
      <w:bookmarkEnd w:id="9"/>
      <w:r>
        <w:t xml:space="preserve">Level 100 </w:t>
      </w:r>
      <w:r w:rsidR="00556D55">
        <w:t>K</w:t>
      </w:r>
      <w:r>
        <w:t>nowledge/</w:t>
      </w:r>
      <w:r w:rsidR="00794EF8">
        <w:t>Concepts</w:t>
      </w:r>
      <w:bookmarkEnd w:id="10"/>
    </w:p>
    <w:p w14:paraId="10829E0D" w14:textId="5D19E273" w:rsidR="00AE649F" w:rsidRPr="00AE649F" w:rsidRDefault="00FB113D" w:rsidP="00AE649F">
      <w:r>
        <w:t xml:space="preserve">Learn what Azure AD Connect Health is and how it </w:t>
      </w:r>
      <w:r w:rsidR="00C23CBE">
        <w:t xml:space="preserve">enables you to maintain </w:t>
      </w:r>
      <w:r w:rsidR="00A11F5A">
        <w:t xml:space="preserve">the health of your </w:t>
      </w:r>
      <w:r w:rsidR="009C1630">
        <w:t>identity infrastructure</w:t>
      </w:r>
      <w:r w:rsidR="00A11F5A">
        <w:t>.</w:t>
      </w:r>
    </w:p>
    <w:p w14:paraId="5BF31315" w14:textId="0F515F36" w:rsidR="00E42B8D" w:rsidRPr="00D866C6" w:rsidRDefault="00E42B8D" w:rsidP="00E42B8D">
      <w:pPr>
        <w:pStyle w:val="BulletedListLevel2"/>
      </w:pPr>
      <w:r w:rsidRPr="00D866C6">
        <w:t>Watch this</w:t>
      </w:r>
      <w:r w:rsidR="004B0589">
        <w:t xml:space="preserve"> short video</w:t>
      </w:r>
      <w:r w:rsidRPr="00D866C6">
        <w:t xml:space="preserve"> </w:t>
      </w:r>
      <w:hyperlink r:id="rId28" w:history="1">
        <w:r w:rsidRPr="00D866C6">
          <w:rPr>
            <w:rStyle w:val="Hyperlink"/>
          </w:rPr>
          <w:t>Azure AD Connect Health: Monitor your identity bridge</w:t>
        </w:r>
      </w:hyperlink>
      <w:r>
        <w:rPr>
          <w:rStyle w:val="Hyperlink"/>
        </w:rPr>
        <w:t>.</w:t>
      </w:r>
    </w:p>
    <w:p w14:paraId="172FF2FC" w14:textId="102995F9" w:rsidR="00E42B8D" w:rsidRPr="00D866C6" w:rsidRDefault="00E42B8D" w:rsidP="00E42B8D">
      <w:pPr>
        <w:pStyle w:val="BulletedListLevel2"/>
      </w:pPr>
      <w:r w:rsidRPr="00E217B7">
        <w:t>Lear</w:t>
      </w:r>
      <w:r>
        <w:t xml:space="preserve">n </w:t>
      </w:r>
      <w:r w:rsidR="004B0589">
        <w:t>“</w:t>
      </w:r>
      <w:hyperlink r:id="rId29" w:anchor="why-use-azure-ad-connect-health" w:history="1">
        <w:r w:rsidRPr="00E217B7">
          <w:rPr>
            <w:rStyle w:val="Hyperlink"/>
          </w:rPr>
          <w:t>What is Azure AD Connect Health?</w:t>
        </w:r>
      </w:hyperlink>
      <w:r w:rsidR="004B0589">
        <w:rPr>
          <w:rStyle w:val="Hyperlink"/>
        </w:rPr>
        <w:t>”</w:t>
      </w:r>
    </w:p>
    <w:p w14:paraId="258965AC" w14:textId="4F43D834" w:rsidR="00E42B8D" w:rsidRPr="00CD01D2" w:rsidRDefault="00E42B8D" w:rsidP="00E42B8D">
      <w:pPr>
        <w:pStyle w:val="BulletedListLevel2"/>
        <w:rPr>
          <w:rStyle w:val="Hyperlink"/>
          <w:color w:val="505050"/>
          <w:u w:val="none"/>
        </w:rPr>
      </w:pPr>
      <w:r w:rsidRPr="00D866C6">
        <w:t>Know</w:t>
      </w:r>
      <w:r>
        <w:t xml:space="preserve"> </w:t>
      </w:r>
      <w:r w:rsidR="004B0589">
        <w:t>“</w:t>
      </w:r>
      <w:hyperlink r:id="rId30" w:anchor="why-use-azure-ad-connect-health" w:history="1">
        <w:r w:rsidRPr="00CD01D2">
          <w:rPr>
            <w:rStyle w:val="Hyperlink"/>
          </w:rPr>
          <w:t>Why use Azure AD Connect Health</w:t>
        </w:r>
      </w:hyperlink>
      <w:r>
        <w:t>?</w:t>
      </w:r>
      <w:r w:rsidR="004B0589">
        <w:t>”</w:t>
      </w:r>
    </w:p>
    <w:p w14:paraId="230E2CD6" w14:textId="39226ED8" w:rsidR="00E42B8D" w:rsidRPr="00F91D4F" w:rsidRDefault="00E42B8D" w:rsidP="00E42B8D">
      <w:pPr>
        <w:pStyle w:val="BulletedListLevel2"/>
        <w:rPr>
          <w:rStyle w:val="Hyperlink"/>
          <w:color w:val="505050"/>
          <w:u w:val="none"/>
        </w:rPr>
      </w:pPr>
      <w:r w:rsidRPr="00D866C6">
        <w:rPr>
          <w:color w:val="444444"/>
        </w:rPr>
        <w:t xml:space="preserve">Follow the </w:t>
      </w:r>
      <w:hyperlink r:id="rId31" w:history="1">
        <w:r>
          <w:rPr>
            <w:rStyle w:val="Hyperlink"/>
            <w:rFonts w:eastAsia="Times New Roman"/>
            <w:color w:val="0072C6"/>
          </w:rPr>
          <w:t>Azure AD Connect Health FAQ</w:t>
        </w:r>
      </w:hyperlink>
      <w:r w:rsidRPr="00D866C6">
        <w:rPr>
          <w:color w:val="444444"/>
        </w:rPr>
        <w:t xml:space="preserve"> for </w:t>
      </w:r>
      <w:r w:rsidRPr="00890C45">
        <w:rPr>
          <w:bCs/>
          <w:color w:val="444444"/>
        </w:rPr>
        <w:t>common questions</w:t>
      </w:r>
      <w:r w:rsidRPr="00890C45">
        <w:rPr>
          <w:color w:val="444444"/>
        </w:rPr>
        <w:t>.</w:t>
      </w:r>
    </w:p>
    <w:p w14:paraId="71DACDCE" w14:textId="6E4B52BC" w:rsidR="00E42B8D" w:rsidRPr="005D68D6" w:rsidRDefault="001406CA" w:rsidP="00E42B8D">
      <w:pPr>
        <w:pStyle w:val="ListParagraph"/>
        <w:numPr>
          <w:ilvl w:val="0"/>
          <w:numId w:val="3"/>
        </w:numPr>
        <w:rPr>
          <w:rStyle w:val="Hyperlink"/>
          <w:color w:val="505050"/>
          <w:u w:val="none"/>
        </w:rPr>
      </w:pPr>
      <w:r>
        <w:t xml:space="preserve">Learn </w:t>
      </w:r>
      <w:hyperlink r:id="rId32" w:history="1">
        <w:r w:rsidR="00E42B8D" w:rsidRPr="00CC5452">
          <w:rPr>
            <w:rStyle w:val="Hyperlink"/>
          </w:rPr>
          <w:t>Azure AD Connect Health: Version Release History</w:t>
        </w:r>
      </w:hyperlink>
    </w:p>
    <w:p w14:paraId="3DD522E7" w14:textId="5312E35E" w:rsidR="00C32013" w:rsidRPr="00226F8D" w:rsidRDefault="00C32013" w:rsidP="00C32013">
      <w:pPr>
        <w:pStyle w:val="Heading2"/>
      </w:pPr>
      <w:bookmarkStart w:id="11" w:name="_Toc3196867"/>
      <w:r w:rsidRPr="00226F8D">
        <w:t>Role-</w:t>
      </w:r>
      <w:r w:rsidR="00556D55">
        <w:t>B</w:t>
      </w:r>
      <w:r w:rsidRPr="00226F8D">
        <w:t xml:space="preserve">ased </w:t>
      </w:r>
      <w:r w:rsidR="00556D55">
        <w:t>G</w:t>
      </w:r>
      <w:r w:rsidRPr="00226F8D">
        <w:t>uidance</w:t>
      </w:r>
      <w:bookmarkEnd w:id="11"/>
    </w:p>
    <w:p w14:paraId="71C9CB0B" w14:textId="1D1268DD" w:rsidR="00D94BE4" w:rsidRPr="005A06DE" w:rsidRDefault="00D94BE4" w:rsidP="00C407E1">
      <w:pPr>
        <w:pStyle w:val="Heading3"/>
      </w:pPr>
      <w:bookmarkStart w:id="12" w:name="_Toc3196868"/>
      <w:r w:rsidRPr="005A06DE">
        <w:t xml:space="preserve">IT </w:t>
      </w:r>
      <w:r w:rsidR="006B219E">
        <w:t>A</w:t>
      </w:r>
      <w:r w:rsidRPr="005A06DE">
        <w:t>dmin</w:t>
      </w:r>
      <w:r w:rsidR="003A5D7F">
        <w:t>istrator</w:t>
      </w:r>
      <w:r w:rsidRPr="005A06DE">
        <w:t xml:space="preserve"> </w:t>
      </w:r>
      <w:r w:rsidR="00556D55">
        <w:t>S</w:t>
      </w:r>
      <w:r w:rsidRPr="005A06DE">
        <w:t>taff</w:t>
      </w:r>
      <w:bookmarkEnd w:id="12"/>
    </w:p>
    <w:p w14:paraId="40A98C20" w14:textId="7DE62A00" w:rsidR="005A06DE" w:rsidRPr="003252C0" w:rsidRDefault="005101F0" w:rsidP="008013D3">
      <w:pPr>
        <w:rPr>
          <w:color w:val="000000"/>
          <w:shd w:val="clear" w:color="auto" w:fill="FFFFFF"/>
        </w:rPr>
      </w:pPr>
      <w:r>
        <w:t xml:space="preserve">You must be a global administrator </w:t>
      </w:r>
      <w:r w:rsidR="000C6687">
        <w:t>f</w:t>
      </w:r>
      <w:r w:rsidR="008D0DFB">
        <w:t>or</w:t>
      </w:r>
      <w:r w:rsidR="000C6687">
        <w:t xml:space="preserve"> your Azure AD to get started with Azure AD Connect Health. </w:t>
      </w:r>
      <w:r w:rsidR="0074443A">
        <w:t xml:space="preserve"> </w:t>
      </w:r>
      <w:r w:rsidR="0074443A" w:rsidRPr="00284542">
        <w:t>See</w:t>
      </w:r>
      <w:r w:rsidR="00E42EDA">
        <w:t xml:space="preserve"> </w:t>
      </w:r>
      <w:hyperlink r:id="rId33" w:history="1">
        <w:r w:rsidR="00E42EDA" w:rsidRPr="003252C0">
          <w:rPr>
            <w:rStyle w:val="Hyperlink"/>
            <w:bCs/>
            <w:shd w:val="clear" w:color="auto" w:fill="FFFFFF"/>
          </w:rPr>
          <w:t>Administrator role permissions in Azure Active Directory</w:t>
        </w:r>
      </w:hyperlink>
      <w:r w:rsidR="003252C0" w:rsidRPr="003252C0">
        <w:rPr>
          <w:bCs/>
          <w:color w:val="000000"/>
          <w:shd w:val="clear" w:color="auto" w:fill="FFFFFF"/>
        </w:rPr>
        <w:t>.</w:t>
      </w:r>
      <w:r w:rsidR="0074443A" w:rsidRPr="003252C0">
        <w:rPr>
          <w:color w:val="000000"/>
          <w:shd w:val="clear" w:color="auto" w:fill="FFFFFF"/>
        </w:rPr>
        <w:t xml:space="preserve"> </w:t>
      </w:r>
    </w:p>
    <w:p w14:paraId="383C42E6" w14:textId="72B0D974" w:rsidR="00C51B8A" w:rsidRPr="0074443A" w:rsidRDefault="008013D3" w:rsidP="008E5812">
      <w:r>
        <w:rPr>
          <w:shd w:val="clear" w:color="auto" w:fill="FFFFFF"/>
        </w:rPr>
        <w:t>Here are some useful links to help you get started</w:t>
      </w:r>
      <w:r w:rsidR="001C4BF7">
        <w:rPr>
          <w:shd w:val="clear" w:color="auto" w:fill="FFFFFF"/>
        </w:rPr>
        <w:t>:</w:t>
      </w:r>
    </w:p>
    <w:p w14:paraId="5D89937F" w14:textId="515D2FDD" w:rsidR="00166707" w:rsidRDefault="0061232E" w:rsidP="00F61E20">
      <w:pPr>
        <w:pStyle w:val="BulletedListLevel2"/>
        <w:rPr>
          <w:color w:val="444444"/>
        </w:rPr>
      </w:pPr>
      <w:r>
        <w:rPr>
          <w:color w:val="444444"/>
        </w:rPr>
        <w:t>Follow the l</w:t>
      </w:r>
      <w:r w:rsidR="00166707">
        <w:rPr>
          <w:color w:val="444444"/>
        </w:rPr>
        <w:t xml:space="preserve">ist of </w:t>
      </w:r>
      <w:hyperlink r:id="rId34" w:anchor="requirements" w:history="1">
        <w:r w:rsidR="0085577B">
          <w:rPr>
            <w:rStyle w:val="Hyperlink"/>
            <w:bCs/>
            <w:szCs w:val="21"/>
          </w:rPr>
          <w:t>R</w:t>
        </w:r>
        <w:r w:rsidR="005A06DE">
          <w:rPr>
            <w:rStyle w:val="Hyperlink"/>
            <w:bCs/>
            <w:szCs w:val="21"/>
          </w:rPr>
          <w:t>equirements</w:t>
        </w:r>
      </w:hyperlink>
      <w:r w:rsidR="00537082">
        <w:t xml:space="preserve"> </w:t>
      </w:r>
      <w:r>
        <w:rPr>
          <w:color w:val="444444"/>
        </w:rPr>
        <w:t>for using Azure AD Connect Health.</w:t>
      </w:r>
    </w:p>
    <w:p w14:paraId="190284D1" w14:textId="6CFC4B30" w:rsidR="0085577B" w:rsidRPr="00720DB9" w:rsidRDefault="0085577B" w:rsidP="00F61E20">
      <w:pPr>
        <w:pStyle w:val="BulletedListLevel2"/>
        <w:rPr>
          <w:color w:val="444444"/>
        </w:rPr>
      </w:pPr>
      <w:r w:rsidRPr="00720DB9">
        <w:rPr>
          <w:color w:val="444444"/>
        </w:rPr>
        <w:t xml:space="preserve">Follow these instructions to </w:t>
      </w:r>
      <w:hyperlink r:id="rId35" w:anchor="download-and-install-the-azure-ad-connect-health-agent" w:history="1">
        <w:r w:rsidRPr="00720DB9">
          <w:rPr>
            <w:rStyle w:val="Hyperlink"/>
          </w:rPr>
          <w:t>Download and install the Azure AD Connect Health Agent</w:t>
        </w:r>
      </w:hyperlink>
      <w:r w:rsidRPr="00720DB9">
        <w:t>.</w:t>
      </w:r>
    </w:p>
    <w:p w14:paraId="11ECA545" w14:textId="423DCF94" w:rsidR="005A11CB" w:rsidRPr="00C9063B" w:rsidRDefault="00C9063B" w:rsidP="00F61E20">
      <w:pPr>
        <w:pStyle w:val="BulletedListLevel2"/>
        <w:rPr>
          <w:b/>
          <w:color w:val="444444"/>
        </w:rPr>
      </w:pPr>
      <w:r>
        <w:t xml:space="preserve">Follow the </w:t>
      </w:r>
      <w:r w:rsidRPr="005A06DE">
        <w:t>feature instructions</w:t>
      </w:r>
      <w:r w:rsidR="0085577B">
        <w:t>:</w:t>
      </w:r>
    </w:p>
    <w:p w14:paraId="3997C88B" w14:textId="25223288" w:rsidR="00C9063B" w:rsidRPr="00AD1D7A" w:rsidRDefault="00BF351B" w:rsidP="00F61E20">
      <w:pPr>
        <w:pStyle w:val="BulletedListLevel2"/>
        <w:numPr>
          <w:ilvl w:val="2"/>
          <w:numId w:val="2"/>
        </w:numPr>
        <w:rPr>
          <w:color w:val="444444"/>
        </w:rPr>
      </w:pPr>
      <w:hyperlink r:id="rId36" w:history="1">
        <w:r w:rsidR="00D43185" w:rsidRPr="00D43185">
          <w:rPr>
            <w:rStyle w:val="Hyperlink"/>
          </w:rPr>
          <w:t xml:space="preserve">Azure AD </w:t>
        </w:r>
        <w:r w:rsidR="00436E56" w:rsidRPr="00D43185">
          <w:rPr>
            <w:rStyle w:val="Hyperlink"/>
          </w:rPr>
          <w:t>Connect Health for ADFS</w:t>
        </w:r>
      </w:hyperlink>
    </w:p>
    <w:p w14:paraId="607102DD" w14:textId="354F4E44" w:rsidR="00221649" w:rsidRPr="00AD1D7A" w:rsidRDefault="00BF351B" w:rsidP="00F61E20">
      <w:pPr>
        <w:pStyle w:val="BulletedListLevel2"/>
        <w:numPr>
          <w:ilvl w:val="2"/>
          <w:numId w:val="2"/>
        </w:numPr>
        <w:rPr>
          <w:color w:val="444444"/>
        </w:rPr>
      </w:pPr>
      <w:hyperlink r:id="rId37" w:history="1">
        <w:r w:rsidR="00D43185" w:rsidRPr="00D43185">
          <w:rPr>
            <w:rStyle w:val="Hyperlink"/>
          </w:rPr>
          <w:t xml:space="preserve">Azure AD </w:t>
        </w:r>
        <w:r w:rsidR="00FF69E0" w:rsidRPr="00D43185">
          <w:rPr>
            <w:rStyle w:val="Hyperlink"/>
          </w:rPr>
          <w:t>Connect Health for Sync</w:t>
        </w:r>
      </w:hyperlink>
    </w:p>
    <w:p w14:paraId="5AAF6087" w14:textId="4559C0A7" w:rsidR="00FF69E0" w:rsidRPr="00AD1D7A" w:rsidRDefault="00BF351B" w:rsidP="00F61E20">
      <w:pPr>
        <w:pStyle w:val="BulletedListLevel2"/>
        <w:numPr>
          <w:ilvl w:val="2"/>
          <w:numId w:val="2"/>
        </w:numPr>
        <w:rPr>
          <w:color w:val="444444"/>
        </w:rPr>
      </w:pPr>
      <w:hyperlink r:id="rId38" w:history="1">
        <w:r w:rsidR="00D43185" w:rsidRPr="00D43185">
          <w:rPr>
            <w:rStyle w:val="Hyperlink"/>
          </w:rPr>
          <w:t xml:space="preserve">Azure AD </w:t>
        </w:r>
        <w:r w:rsidR="00FF69E0" w:rsidRPr="00D43185">
          <w:rPr>
            <w:rStyle w:val="Hyperlink"/>
          </w:rPr>
          <w:t>Connect Health with AD DS</w:t>
        </w:r>
      </w:hyperlink>
    </w:p>
    <w:p w14:paraId="35842F36" w14:textId="25D8AF81" w:rsidR="00707BEF" w:rsidRPr="00EF4CF6" w:rsidRDefault="0085577B" w:rsidP="00F61E20">
      <w:pPr>
        <w:pStyle w:val="BulletedListLevel2"/>
        <w:rPr>
          <w:color w:val="444444"/>
        </w:rPr>
      </w:pPr>
      <w:r>
        <w:rPr>
          <w:bCs/>
          <w:color w:val="444444"/>
        </w:rPr>
        <w:t xml:space="preserve">Follow this </w:t>
      </w:r>
      <w:r w:rsidR="00707BEF" w:rsidRPr="005A06DE">
        <w:rPr>
          <w:bCs/>
          <w:color w:val="444444"/>
        </w:rPr>
        <w:t>Tutorial</w:t>
      </w:r>
      <w:r w:rsidR="00707BEF" w:rsidRPr="005A06DE">
        <w:rPr>
          <w:color w:val="444444"/>
        </w:rPr>
        <w:t>:</w:t>
      </w:r>
      <w:r w:rsidR="001C4BF7">
        <w:rPr>
          <w:color w:val="444444"/>
        </w:rPr>
        <w:t xml:space="preserve"> </w:t>
      </w:r>
      <w:hyperlink r:id="rId39" w:history="1">
        <w:r w:rsidR="00AF7700" w:rsidRPr="008856F1">
          <w:rPr>
            <w:rStyle w:val="Hyperlink"/>
            <w:rFonts w:eastAsia="Times New Roman"/>
          </w:rPr>
          <w:t>Azure AD Connect Health operations</w:t>
        </w:r>
      </w:hyperlink>
    </w:p>
    <w:p w14:paraId="2B140728" w14:textId="29D27629" w:rsidR="00707BEF" w:rsidRPr="00EF4CF6" w:rsidRDefault="005A06DE" w:rsidP="00F61E20">
      <w:pPr>
        <w:pStyle w:val="BulletedListLevel2"/>
        <w:rPr>
          <w:color w:val="444444"/>
        </w:rPr>
      </w:pPr>
      <w:r>
        <w:rPr>
          <w:color w:val="444444"/>
        </w:rPr>
        <w:t>F</w:t>
      </w:r>
      <w:r w:rsidR="00707BEF" w:rsidRPr="00EF4CF6">
        <w:rPr>
          <w:color w:val="444444"/>
        </w:rPr>
        <w:t xml:space="preserve">ollow the </w:t>
      </w:r>
      <w:hyperlink r:id="rId40" w:history="1">
        <w:r w:rsidR="005D67F1" w:rsidRPr="00CC5452">
          <w:rPr>
            <w:rStyle w:val="Hyperlink"/>
          </w:rPr>
          <w:t>Azure AD Connect Health FAQs</w:t>
        </w:r>
      </w:hyperlink>
      <w:r w:rsidR="00707BEF" w:rsidRPr="00EF4CF6">
        <w:rPr>
          <w:color w:val="444444"/>
        </w:rPr>
        <w:t xml:space="preserve"> for </w:t>
      </w:r>
      <w:r w:rsidR="005A74F9" w:rsidRPr="004F5F3C">
        <w:rPr>
          <w:bCs/>
          <w:color w:val="444444"/>
        </w:rPr>
        <w:t>general, installation, and operation related questions.</w:t>
      </w:r>
    </w:p>
    <w:p w14:paraId="0B531D2E" w14:textId="58761082" w:rsidR="0013302A" w:rsidRDefault="005A06DE" w:rsidP="00F61E20">
      <w:pPr>
        <w:pStyle w:val="BulletedListLevel2"/>
        <w:rPr>
          <w:color w:val="444444"/>
        </w:rPr>
      </w:pPr>
      <w:r>
        <w:rPr>
          <w:color w:val="444444"/>
        </w:rPr>
        <w:t>See t</w:t>
      </w:r>
      <w:r w:rsidR="00707BEF" w:rsidRPr="00EF4CF6">
        <w:rPr>
          <w:color w:val="444444"/>
        </w:rPr>
        <w:t xml:space="preserve">he </w:t>
      </w:r>
      <w:hyperlink r:id="rId41" w:history="1">
        <w:r w:rsidR="001C4BF7" w:rsidRPr="001C4BF7">
          <w:rPr>
            <w:rStyle w:val="Hyperlink"/>
          </w:rPr>
          <w:t xml:space="preserve">Health </w:t>
        </w:r>
        <w:r w:rsidR="001C4BF7" w:rsidRPr="00070DE6">
          <w:rPr>
            <w:rStyle w:val="Hyperlink"/>
            <w:rFonts w:eastAsia="Times New Roman"/>
          </w:rPr>
          <w:t>Alerts</w:t>
        </w:r>
        <w:r w:rsidR="001C4BF7" w:rsidRPr="001C4BF7">
          <w:rPr>
            <w:rStyle w:val="Hyperlink"/>
            <w:rFonts w:eastAsia="Times New Roman"/>
          </w:rPr>
          <w:t xml:space="preserve"> Catalog</w:t>
        </w:r>
      </w:hyperlink>
      <w:r w:rsidR="00707BEF" w:rsidRPr="00EF4CF6">
        <w:rPr>
          <w:color w:val="444444"/>
        </w:rPr>
        <w:t xml:space="preserve"> </w:t>
      </w:r>
      <w:r w:rsidR="001C4BF7">
        <w:rPr>
          <w:color w:val="444444"/>
        </w:rPr>
        <w:t xml:space="preserve">which </w:t>
      </w:r>
      <w:r w:rsidR="00707BEF" w:rsidRPr="00EF4CF6">
        <w:rPr>
          <w:color w:val="444444"/>
        </w:rPr>
        <w:t xml:space="preserve">contains all the </w:t>
      </w:r>
      <w:r w:rsidR="00707BEF" w:rsidRPr="005A06DE">
        <w:rPr>
          <w:bCs/>
          <w:color w:val="444444"/>
        </w:rPr>
        <w:t>alerts th</w:t>
      </w:r>
      <w:r w:rsidR="001C4BF7">
        <w:rPr>
          <w:bCs/>
          <w:color w:val="444444"/>
        </w:rPr>
        <w:t>e</w:t>
      </w:r>
      <w:r w:rsidR="00707BEF" w:rsidRPr="005A06DE">
        <w:rPr>
          <w:bCs/>
          <w:color w:val="444444"/>
        </w:rPr>
        <w:t xml:space="preserve"> admin </w:t>
      </w:r>
      <w:r w:rsidR="001C4BF7">
        <w:rPr>
          <w:bCs/>
          <w:color w:val="444444"/>
        </w:rPr>
        <w:t>might</w:t>
      </w:r>
      <w:r w:rsidR="00707BEF" w:rsidRPr="005A06DE">
        <w:rPr>
          <w:bCs/>
          <w:color w:val="444444"/>
        </w:rPr>
        <w:t xml:space="preserve"> expect</w:t>
      </w:r>
      <w:r w:rsidR="00707BEF" w:rsidRPr="005A06DE">
        <w:rPr>
          <w:color w:val="444444"/>
        </w:rPr>
        <w:t>.</w:t>
      </w:r>
    </w:p>
    <w:p w14:paraId="63735B84" w14:textId="77777777" w:rsidR="008013D3" w:rsidRPr="00EF4CF6" w:rsidRDefault="008013D3" w:rsidP="00F61E20">
      <w:pPr>
        <w:pStyle w:val="BulletedListLevel2"/>
        <w:numPr>
          <w:ilvl w:val="0"/>
          <w:numId w:val="0"/>
        </w:numPr>
        <w:ind w:left="1080"/>
      </w:pPr>
    </w:p>
    <w:p w14:paraId="657F52EA" w14:textId="3A2D851A" w:rsidR="00D94BE4" w:rsidRPr="008F6030" w:rsidRDefault="00D94BE4" w:rsidP="00C407E1">
      <w:pPr>
        <w:pStyle w:val="Heading3"/>
      </w:pPr>
      <w:bookmarkStart w:id="13" w:name="_Toc3196869"/>
      <w:r w:rsidRPr="008F6030">
        <w:t xml:space="preserve">Help </w:t>
      </w:r>
      <w:r w:rsidR="00556D55">
        <w:t>D</w:t>
      </w:r>
      <w:r w:rsidRPr="008F6030">
        <w:t xml:space="preserve">esk </w:t>
      </w:r>
      <w:r w:rsidR="00556D55">
        <w:t>S</w:t>
      </w:r>
      <w:r w:rsidRPr="008F6030">
        <w:t>taff</w:t>
      </w:r>
      <w:bookmarkEnd w:id="13"/>
    </w:p>
    <w:p w14:paraId="2314F072" w14:textId="4D313633" w:rsidR="00CB2C05" w:rsidRPr="0073163A" w:rsidRDefault="005A06DE" w:rsidP="00F61E20">
      <w:pPr>
        <w:pStyle w:val="BulletedListLevel2"/>
        <w:rPr>
          <w:color w:val="444444"/>
        </w:rPr>
      </w:pPr>
      <w:r>
        <w:rPr>
          <w:color w:val="444444"/>
        </w:rPr>
        <w:t>F</w:t>
      </w:r>
      <w:r w:rsidR="00CB2C05" w:rsidRPr="0073163A">
        <w:rPr>
          <w:color w:val="444444"/>
        </w:rPr>
        <w:t xml:space="preserve">ollow the </w:t>
      </w:r>
      <w:hyperlink r:id="rId42" w:history="1">
        <w:r w:rsidR="005D67F1" w:rsidRPr="00CC5452">
          <w:rPr>
            <w:rStyle w:val="Hyperlink"/>
          </w:rPr>
          <w:t>Azure AD Connect Health FAQs</w:t>
        </w:r>
      </w:hyperlink>
      <w:r w:rsidR="00CB2C05" w:rsidRPr="0073163A">
        <w:rPr>
          <w:color w:val="444444"/>
        </w:rPr>
        <w:t xml:space="preserve"> for common questions.</w:t>
      </w:r>
    </w:p>
    <w:p w14:paraId="66C8092D" w14:textId="3FF9A18F" w:rsidR="00CB2C05" w:rsidRPr="00F15CC2" w:rsidRDefault="00CB2C05" w:rsidP="00F61E20">
      <w:pPr>
        <w:pStyle w:val="BulletedListLevel2"/>
        <w:rPr>
          <w:color w:val="444444"/>
        </w:rPr>
      </w:pPr>
      <w:r w:rsidRPr="00F15CC2">
        <w:rPr>
          <w:color w:val="444444"/>
        </w:rPr>
        <w:t xml:space="preserve">For </w:t>
      </w:r>
      <w:r w:rsidR="004F5F3C" w:rsidRPr="00F15CC2">
        <w:rPr>
          <w:color w:val="444444"/>
        </w:rPr>
        <w:t>additional</w:t>
      </w:r>
      <w:r w:rsidRPr="00F15CC2">
        <w:rPr>
          <w:color w:val="444444"/>
        </w:rPr>
        <w:t xml:space="preserve"> questions, you can </w:t>
      </w:r>
      <w:r w:rsidR="004F5F3C" w:rsidRPr="00F15CC2">
        <w:rPr>
          <w:color w:val="444444"/>
        </w:rPr>
        <w:t>contact</w:t>
      </w:r>
      <w:r w:rsidRPr="00F15CC2">
        <w:rPr>
          <w:color w:val="444444"/>
        </w:rPr>
        <w:t xml:space="preserve"> </w:t>
      </w:r>
      <w:hyperlink r:id="rId43" w:history="1">
        <w:r w:rsidR="000E5646" w:rsidRPr="00F15CC2">
          <w:rPr>
            <w:rStyle w:val="Hyperlink"/>
          </w:rPr>
          <w:t>askaadconnecthealth@microsoft.com</w:t>
        </w:r>
      </w:hyperlink>
      <w:r w:rsidR="000E5646" w:rsidRPr="00F15CC2">
        <w:rPr>
          <w:color w:val="444444"/>
        </w:rPr>
        <w:t xml:space="preserve"> </w:t>
      </w:r>
    </w:p>
    <w:p w14:paraId="609CC6D4" w14:textId="73F91CD0" w:rsidR="00D94BE4" w:rsidRDefault="008F463F" w:rsidP="003E1930">
      <w:pPr>
        <w:pStyle w:val="Heading2"/>
      </w:pPr>
      <w:bookmarkStart w:id="14" w:name="_Toc3196870"/>
      <w:r>
        <w:t>Training</w:t>
      </w:r>
      <w:bookmarkEnd w:id="14"/>
    </w:p>
    <w:p w14:paraId="678B7573" w14:textId="4C6E3E9B" w:rsidR="00DE00F0" w:rsidRDefault="00DE00F0" w:rsidP="00C407E1">
      <w:pPr>
        <w:pStyle w:val="Heading3"/>
      </w:pPr>
      <w:bookmarkStart w:id="15" w:name="_Toc3196871"/>
      <w:r>
        <w:t>On-Demand Webinars</w:t>
      </w:r>
      <w:bookmarkEnd w:id="15"/>
    </w:p>
    <w:p w14:paraId="69EEE747" w14:textId="2EADE77E" w:rsidR="004B741E" w:rsidRPr="00831EEE" w:rsidRDefault="00831EEE" w:rsidP="00831EEE">
      <w:pPr>
        <w:pStyle w:val="BulletedListLevel2"/>
        <w:rPr>
          <w:rStyle w:val="Hyperlink"/>
          <w:color w:val="505050"/>
          <w:u w:val="none"/>
        </w:rPr>
      </w:pPr>
      <w:r>
        <w:rPr>
          <w:rStyle w:val="Hyperlink"/>
          <w:color w:val="505050"/>
          <w:u w:val="none"/>
        </w:rPr>
        <w:t xml:space="preserve">Register here - </w:t>
      </w:r>
      <w:hyperlink r:id="rId44" w:history="1">
        <w:r w:rsidR="003E1930" w:rsidRPr="00256485">
          <w:rPr>
            <w:rStyle w:val="Hyperlink"/>
          </w:rPr>
          <w:t xml:space="preserve">Monitor on-prem components from </w:t>
        </w:r>
        <w:r w:rsidR="004930DF" w:rsidRPr="00256485">
          <w:rPr>
            <w:rStyle w:val="Hyperlink"/>
          </w:rPr>
          <w:t xml:space="preserve">the </w:t>
        </w:r>
        <w:r w:rsidR="003E1930" w:rsidRPr="00256485">
          <w:rPr>
            <w:rStyle w:val="Hyperlink"/>
          </w:rPr>
          <w:t>Azure portal using Azure AD Connect Health</w:t>
        </w:r>
      </w:hyperlink>
    </w:p>
    <w:p w14:paraId="58FA56C0" w14:textId="4AE9431B" w:rsidR="004B741E" w:rsidRPr="0070510A" w:rsidRDefault="004674C5" w:rsidP="00C407E1">
      <w:pPr>
        <w:pStyle w:val="Heading3"/>
        <w:rPr>
          <w:rStyle w:val="Hyperlink"/>
          <w:color w:val="505050"/>
          <w:u w:val="none"/>
        </w:rPr>
      </w:pPr>
      <w:bookmarkStart w:id="16" w:name="_Toc3196872"/>
      <w:r>
        <w:rPr>
          <w:rStyle w:val="Hyperlink"/>
          <w:color w:val="505050"/>
          <w:u w:val="none"/>
        </w:rPr>
        <w:t>Videos</w:t>
      </w:r>
      <w:bookmarkEnd w:id="16"/>
    </w:p>
    <w:p w14:paraId="05BF3F3F" w14:textId="53C1BC24" w:rsidR="0070510A" w:rsidRPr="000B3E93" w:rsidRDefault="000B3E93" w:rsidP="00F61E20">
      <w:pPr>
        <w:pStyle w:val="BulletedListLevel2"/>
      </w:pPr>
      <w:r>
        <w:rPr>
          <w:rStyle w:val="Hyperlink"/>
        </w:rPr>
        <w:fldChar w:fldCharType="begin"/>
      </w:r>
      <w:r>
        <w:rPr>
          <w:rStyle w:val="Hyperlink"/>
        </w:rPr>
        <w:instrText xml:space="preserve"> HYPERLINK "https://azure.microsoft.com/en-us/resources/videos/azure-ad-connect-health-monitor-you-identity-bridge/" </w:instrText>
      </w:r>
      <w:r>
        <w:rPr>
          <w:rStyle w:val="Hyperlink"/>
        </w:rPr>
        <w:fldChar w:fldCharType="separate"/>
      </w:r>
      <w:r w:rsidR="008B04CB" w:rsidRPr="000B3E93">
        <w:rPr>
          <w:rStyle w:val="Hyperlink"/>
        </w:rPr>
        <w:t>Azure AD Connect Health: Monitor your Identity Bridge</w:t>
      </w:r>
    </w:p>
    <w:p w14:paraId="00A67DC5" w14:textId="629747EA" w:rsidR="008B5DD7" w:rsidRDefault="000B3E93" w:rsidP="00F61E20">
      <w:pPr>
        <w:pStyle w:val="BulletedListLevel2"/>
      </w:pPr>
      <w:r>
        <w:rPr>
          <w:rStyle w:val="Hyperlink"/>
        </w:rPr>
        <w:lastRenderedPageBreak/>
        <w:fldChar w:fldCharType="end"/>
      </w:r>
      <w:hyperlink r:id="rId45" w:history="1">
        <w:r w:rsidR="008B04CB">
          <w:rPr>
            <w:rStyle w:val="Hyperlink"/>
          </w:rPr>
          <w:t>Azure AD Connect Health monitors AD Domain Services</w:t>
        </w:r>
      </w:hyperlink>
    </w:p>
    <w:p w14:paraId="0E4DF93B" w14:textId="71FE35B9" w:rsidR="00947915" w:rsidRPr="003D1698" w:rsidRDefault="003D1698" w:rsidP="00F61E20">
      <w:pPr>
        <w:pStyle w:val="BulletedListLevel2"/>
        <w:rPr>
          <w:rStyle w:val="Hyperlink"/>
        </w:rPr>
      </w:pPr>
      <w:r>
        <w:rPr>
          <w:rStyle w:val="Hyperlink"/>
        </w:rPr>
        <w:fldChar w:fldCharType="begin"/>
      </w:r>
      <w:r>
        <w:rPr>
          <w:rStyle w:val="Hyperlink"/>
        </w:rPr>
        <w:instrText xml:space="preserve"> HYPERLINK "https://azure.microsoft.com/en-us/resources/videos/azure-active-directory-connect-health-monitoring-the-sync-engine/" </w:instrText>
      </w:r>
      <w:r>
        <w:rPr>
          <w:rStyle w:val="Hyperlink"/>
        </w:rPr>
        <w:fldChar w:fldCharType="separate"/>
      </w:r>
      <w:r w:rsidR="008B04CB" w:rsidRPr="003D1698">
        <w:rPr>
          <w:rStyle w:val="Hyperlink"/>
        </w:rPr>
        <w:t>Azure AD Connect Health: Monitoring the sync engine</w:t>
      </w:r>
    </w:p>
    <w:p w14:paraId="689C9E3E" w14:textId="5C0AA02A" w:rsidR="00A24F47" w:rsidRPr="00F2164D" w:rsidRDefault="003D1698" w:rsidP="00F61E20">
      <w:pPr>
        <w:pStyle w:val="BulletedListLevel2"/>
      </w:pPr>
      <w:r>
        <w:rPr>
          <w:rStyle w:val="Hyperlink"/>
        </w:rPr>
        <w:fldChar w:fldCharType="end"/>
      </w:r>
      <w:r>
        <w:rPr>
          <w:rStyle w:val="Hyperlink"/>
        </w:rPr>
        <w:t xml:space="preserve">YouTube: </w:t>
      </w:r>
      <w:hyperlink r:id="rId46" w:history="1">
        <w:r w:rsidR="00FC7C40">
          <w:rPr>
            <w:rStyle w:val="Hyperlink"/>
          </w:rPr>
          <w:t>Azure AD Connect Health for AD FS</w:t>
        </w:r>
      </w:hyperlink>
    </w:p>
    <w:p w14:paraId="4145ADFD" w14:textId="6CC1E9D6" w:rsidR="00AA002A" w:rsidRDefault="00AA002A" w:rsidP="00F61E20">
      <w:pPr>
        <w:pStyle w:val="BulletedListLevel2"/>
        <w:numPr>
          <w:ilvl w:val="0"/>
          <w:numId w:val="0"/>
        </w:numPr>
        <w:ind w:left="1080"/>
        <w:rPr>
          <w:highlight w:val="cyan"/>
        </w:rPr>
      </w:pPr>
    </w:p>
    <w:p w14:paraId="6634AC3A" w14:textId="6C66F975" w:rsidR="00A46585" w:rsidRPr="00993E65" w:rsidRDefault="00A30086" w:rsidP="00C407E1">
      <w:pPr>
        <w:pStyle w:val="Heading3"/>
      </w:pPr>
      <w:bookmarkStart w:id="17" w:name="_Toc3196873"/>
      <w:r w:rsidRPr="00993E65">
        <w:t>Online Courses</w:t>
      </w:r>
      <w:bookmarkEnd w:id="17"/>
    </w:p>
    <w:p w14:paraId="757B931A" w14:textId="6892B93A" w:rsidR="00F57E1D" w:rsidRPr="009953C4" w:rsidRDefault="00FF59CB" w:rsidP="00F61E20">
      <w:pPr>
        <w:pStyle w:val="BulletedListLevel2"/>
      </w:pPr>
      <w:r w:rsidRPr="009953C4">
        <w:t xml:space="preserve">PluralSight.com- </w:t>
      </w:r>
      <w:hyperlink r:id="rId47" w:history="1">
        <w:r w:rsidR="00980E63" w:rsidRPr="009953C4">
          <w:rPr>
            <w:rStyle w:val="Hyperlink"/>
          </w:rPr>
          <w:t>Design a Monitoring Strategy for Identity and Security in Microsoft Azure.</w:t>
        </w:r>
      </w:hyperlink>
      <w:r w:rsidR="00F57E1D" w:rsidRPr="009953C4">
        <w:t xml:space="preserve"> </w:t>
      </w:r>
    </w:p>
    <w:p w14:paraId="69698FA9" w14:textId="6EC2D9F5" w:rsidR="00771BA9" w:rsidRPr="009953C4" w:rsidRDefault="00F57E1D" w:rsidP="00F61E20">
      <w:pPr>
        <w:pStyle w:val="BulletedListLevel2"/>
        <w:numPr>
          <w:ilvl w:val="0"/>
          <w:numId w:val="0"/>
        </w:numPr>
        <w:ind w:left="1080"/>
      </w:pPr>
      <w:r w:rsidRPr="009953C4">
        <w:t xml:space="preserve">Learn how to monitor AD, Azure AD, and other components used in a hybrid identity solution. </w:t>
      </w:r>
    </w:p>
    <w:p w14:paraId="1E4EE561" w14:textId="5DB7FF6D" w:rsidR="00FF59CB" w:rsidRPr="009953C4" w:rsidRDefault="00BF351B" w:rsidP="00F61E20">
      <w:pPr>
        <w:pStyle w:val="BulletedListLevel2"/>
      </w:pPr>
      <w:hyperlink r:id="rId48" w:history="1">
        <w:r w:rsidR="00FF59CB" w:rsidRPr="009953C4">
          <w:t xml:space="preserve">Lynda.com </w:t>
        </w:r>
        <w:r w:rsidR="0040416C" w:rsidRPr="009953C4">
          <w:t>–</w:t>
        </w:r>
        <w:r w:rsidR="00FF59CB" w:rsidRPr="009953C4">
          <w:t xml:space="preserve"> </w:t>
        </w:r>
        <w:r w:rsidR="0040416C" w:rsidRPr="009953C4">
          <w:rPr>
            <w:rStyle w:val="Hyperlink"/>
          </w:rPr>
          <w:t>Azure AD Connect Health</w:t>
        </w:r>
      </w:hyperlink>
    </w:p>
    <w:p w14:paraId="44307F9E" w14:textId="1A94DF7F" w:rsidR="00E048DC" w:rsidRPr="009953C4" w:rsidRDefault="00A90FDA" w:rsidP="00F61E20">
      <w:pPr>
        <w:pStyle w:val="BulletedListLevel2"/>
        <w:numPr>
          <w:ilvl w:val="0"/>
          <w:numId w:val="0"/>
        </w:numPr>
        <w:ind w:left="1080"/>
      </w:pPr>
      <w:r w:rsidRPr="009953C4">
        <w:t xml:space="preserve">Learn how to navigate the Azure AD Connect </w:t>
      </w:r>
      <w:r w:rsidR="00D02802" w:rsidRPr="009953C4">
        <w:t xml:space="preserve">Health portal, to review the </w:t>
      </w:r>
      <w:r w:rsidR="00A15AC1" w:rsidRPr="009953C4">
        <w:t>status</w:t>
      </w:r>
      <w:r w:rsidR="00D02802" w:rsidRPr="009953C4">
        <w:t xml:space="preserve"> of the health of the on-premises Active Directory </w:t>
      </w:r>
      <w:r w:rsidR="00FF59CB" w:rsidRPr="009953C4">
        <w:t>Domain Services</w:t>
      </w:r>
      <w:r w:rsidR="00513E77">
        <w:t>.</w:t>
      </w:r>
    </w:p>
    <w:p w14:paraId="7C94041A" w14:textId="639CB0FD" w:rsidR="009B4D11" w:rsidRPr="00DB27DE" w:rsidRDefault="009B4D11" w:rsidP="00DB27DE">
      <w:pPr>
        <w:pStyle w:val="Heading3"/>
      </w:pPr>
      <w:bookmarkStart w:id="18" w:name="_Toc3196874"/>
      <w:r w:rsidRPr="00DB27DE">
        <w:t>Tutorials</w:t>
      </w:r>
      <w:bookmarkEnd w:id="18"/>
    </w:p>
    <w:p w14:paraId="6A307F55" w14:textId="50B41A50" w:rsidR="0090185B" w:rsidRPr="009953C4" w:rsidRDefault="00BF351B" w:rsidP="00F61E20">
      <w:pPr>
        <w:pStyle w:val="BulletedListLevel2"/>
        <w:rPr>
          <w:rStyle w:val="Hyperlink"/>
          <w:color w:val="505050"/>
          <w:u w:val="none"/>
        </w:rPr>
      </w:pPr>
      <w:hyperlink r:id="rId49" w:history="1">
        <w:r w:rsidR="00AF6E36" w:rsidRPr="009953C4">
          <w:rPr>
            <w:rStyle w:val="Hyperlink"/>
          </w:rPr>
          <w:t>Azure AD Connect Health operations</w:t>
        </w:r>
      </w:hyperlink>
    </w:p>
    <w:p w14:paraId="0818D1F2" w14:textId="77777777" w:rsidR="00F72B1C" w:rsidRPr="009953C4" w:rsidRDefault="00BF351B" w:rsidP="00F61E20">
      <w:pPr>
        <w:pStyle w:val="BulletedListLevel2"/>
      </w:pPr>
      <w:hyperlink r:id="rId50" w:history="1">
        <w:r w:rsidR="00F72B1C" w:rsidRPr="009953C4">
          <w:rPr>
            <w:rStyle w:val="Hyperlink"/>
          </w:rPr>
          <w:t>Using Azure AD Connect Health with ADFS</w:t>
        </w:r>
      </w:hyperlink>
    </w:p>
    <w:p w14:paraId="3B3AEC68" w14:textId="6F0BFA24" w:rsidR="00F72B1C" w:rsidRPr="009953C4" w:rsidRDefault="00BF351B" w:rsidP="00F61E20">
      <w:pPr>
        <w:pStyle w:val="BulletedListLevel2"/>
      </w:pPr>
      <w:hyperlink r:id="rId51" w:history="1">
        <w:r w:rsidR="001C31B0" w:rsidRPr="009953C4">
          <w:rPr>
            <w:rStyle w:val="Hyperlink"/>
          </w:rPr>
          <w:t xml:space="preserve">Monitor Azure AD Connect </w:t>
        </w:r>
        <w:r w:rsidR="006B7285" w:rsidRPr="009953C4">
          <w:rPr>
            <w:rStyle w:val="Hyperlink"/>
          </w:rPr>
          <w:t>sync</w:t>
        </w:r>
      </w:hyperlink>
    </w:p>
    <w:p w14:paraId="5E8C3429" w14:textId="77777777" w:rsidR="00F72B1C" w:rsidRPr="009953C4" w:rsidRDefault="00BF351B" w:rsidP="00F61E20">
      <w:pPr>
        <w:pStyle w:val="BulletedListLevel2"/>
        <w:rPr>
          <w:rStyle w:val="Hyperlink"/>
          <w:color w:val="505050"/>
          <w:u w:val="none"/>
        </w:rPr>
      </w:pPr>
      <w:hyperlink r:id="rId52" w:history="1">
        <w:r w:rsidR="00F72B1C" w:rsidRPr="009953C4">
          <w:rPr>
            <w:rStyle w:val="Hyperlink"/>
            <w:shd w:val="clear" w:color="auto" w:fill="FFFFFF"/>
          </w:rPr>
          <w:t>Using Azure AD Connect Health with AD DS</w:t>
        </w:r>
      </w:hyperlink>
    </w:p>
    <w:p w14:paraId="17D7572A" w14:textId="77777777" w:rsidR="006F53AC" w:rsidRPr="009953C4" w:rsidRDefault="00BF351B" w:rsidP="006F53AC">
      <w:pPr>
        <w:pStyle w:val="BulletedListLevel2"/>
      </w:pPr>
      <w:hyperlink r:id="rId53" w:anchor="disable-data-collection-and-monitoring-in-azure-ad-connect-health" w:history="1">
        <w:r w:rsidR="006F53AC" w:rsidRPr="009953C4">
          <w:rPr>
            <w:rStyle w:val="Hyperlink"/>
          </w:rPr>
          <w:t>Disable data collection and monitoring in Azure AD Connect Health</w:t>
        </w:r>
      </w:hyperlink>
    </w:p>
    <w:p w14:paraId="79E0FD11" w14:textId="446A47BA" w:rsidR="006F53AC" w:rsidRPr="009953C4" w:rsidRDefault="00BF351B" w:rsidP="006F53AC">
      <w:pPr>
        <w:pStyle w:val="BulletedListLevel2"/>
      </w:pPr>
      <w:hyperlink r:id="rId54" w:anchor="re-enable-data-collection-and-monitoring-in-azure-ad-connect-health" w:history="1">
        <w:r w:rsidR="006F53AC" w:rsidRPr="009953C4">
          <w:rPr>
            <w:rStyle w:val="Hyperlink"/>
          </w:rPr>
          <w:t>Re-enable data collection and monitoring in Azure AD Connect Health</w:t>
        </w:r>
      </w:hyperlink>
      <w:r w:rsidR="006F53AC" w:rsidRPr="009953C4">
        <w:rPr>
          <w:rStyle w:val="Hyperlink"/>
        </w:rPr>
        <w:t xml:space="preserve"> </w:t>
      </w:r>
    </w:p>
    <w:p w14:paraId="0D3EB45A" w14:textId="77777777" w:rsidR="009B4D11" w:rsidRPr="00BB764E" w:rsidRDefault="009B4D11" w:rsidP="009B4D11"/>
    <w:p w14:paraId="1933789D" w14:textId="77CBE1A7" w:rsidR="009B4D11" w:rsidRPr="00BB764E" w:rsidRDefault="009B4D11" w:rsidP="00C407E1">
      <w:pPr>
        <w:pStyle w:val="Heading3"/>
      </w:pPr>
      <w:bookmarkStart w:id="19" w:name="_Toc3196875"/>
      <w:r w:rsidRPr="00BB764E">
        <w:t>FAQ</w:t>
      </w:r>
      <w:bookmarkEnd w:id="19"/>
    </w:p>
    <w:p w14:paraId="506AC262" w14:textId="48188A97" w:rsidR="008F6030" w:rsidRDefault="008F6030" w:rsidP="000D7B2F">
      <w:pPr>
        <w:pStyle w:val="BulletedListLevel2"/>
        <w:numPr>
          <w:ilvl w:val="0"/>
          <w:numId w:val="0"/>
        </w:numPr>
        <w:ind w:left="720"/>
        <w:rPr>
          <w:bCs/>
          <w:color w:val="444444"/>
        </w:rPr>
      </w:pPr>
      <w:r>
        <w:rPr>
          <w:color w:val="444444"/>
        </w:rPr>
        <w:t>F</w:t>
      </w:r>
      <w:r w:rsidRPr="00EF4CF6">
        <w:rPr>
          <w:color w:val="444444"/>
        </w:rPr>
        <w:t xml:space="preserve">ollow the </w:t>
      </w:r>
      <w:hyperlink r:id="rId55" w:history="1">
        <w:r w:rsidR="005D67F1" w:rsidRPr="00CC5452">
          <w:rPr>
            <w:rStyle w:val="Hyperlink"/>
          </w:rPr>
          <w:t>Azure AD Connect Health FAQs</w:t>
        </w:r>
      </w:hyperlink>
      <w:r w:rsidR="005D67F1">
        <w:rPr>
          <w:rStyle w:val="Hyperlink"/>
        </w:rPr>
        <w:t xml:space="preserve"> </w:t>
      </w:r>
      <w:r w:rsidRPr="00EF4CF6">
        <w:rPr>
          <w:color w:val="444444"/>
        </w:rPr>
        <w:t xml:space="preserve">for </w:t>
      </w:r>
      <w:r w:rsidRPr="004F5F3C">
        <w:rPr>
          <w:bCs/>
          <w:color w:val="444444"/>
        </w:rPr>
        <w:t>general, installation, and operation related questions.</w:t>
      </w:r>
    </w:p>
    <w:p w14:paraId="6BF0D774" w14:textId="77777777" w:rsidR="008B5BA0" w:rsidRDefault="008B5BA0" w:rsidP="008B5BA0">
      <w:pPr>
        <w:pStyle w:val="Heading1"/>
      </w:pPr>
      <w:bookmarkStart w:id="20" w:name="_Toc2769426"/>
      <w:bookmarkStart w:id="21" w:name="_Toc3196876"/>
      <w:r>
        <w:t>End-user readiness and communication</w:t>
      </w:r>
      <w:bookmarkEnd w:id="20"/>
      <w:bookmarkEnd w:id="21"/>
    </w:p>
    <w:p w14:paraId="756AB398" w14:textId="1B44A8E7" w:rsidR="008B5BA0" w:rsidRDefault="00DD1C75" w:rsidP="008B5BA0">
      <w:pPr>
        <w:pStyle w:val="Heading1"/>
      </w:pPr>
      <w:r>
        <w:t xml:space="preserve">There is no end user impact </w:t>
      </w:r>
      <w:r w:rsidR="0020056C">
        <w:t xml:space="preserve">of deploying this feature </w:t>
      </w:r>
      <w:r w:rsidR="002C5A35">
        <w:t xml:space="preserve">in your organization. </w:t>
      </w:r>
    </w:p>
    <w:p w14:paraId="4B5A1ADE" w14:textId="77777777" w:rsidR="00515C3A" w:rsidRDefault="007A6191" w:rsidP="008B5BA0">
      <w:pPr>
        <w:pStyle w:val="Heading1"/>
      </w:pPr>
      <w:bookmarkStart w:id="22" w:name="_Toc3196877"/>
      <w:r w:rsidRPr="00427B57">
        <w:t>Planning</w:t>
      </w:r>
      <w:r>
        <w:t xml:space="preserve"> and </w:t>
      </w:r>
      <w:r w:rsidR="00CD53E2">
        <w:t>C</w:t>
      </w:r>
      <w:r>
        <w:t xml:space="preserve">hange </w:t>
      </w:r>
      <w:r w:rsidR="00871D4A">
        <w:t>M</w:t>
      </w:r>
      <w:r>
        <w:t>anagement</w:t>
      </w:r>
      <w:bookmarkEnd w:id="22"/>
    </w:p>
    <w:p w14:paraId="466AE9CB" w14:textId="0D3BEC2B" w:rsidR="005261C1" w:rsidRPr="003B61EE" w:rsidRDefault="00515C3A" w:rsidP="003B61EE">
      <w:pPr>
        <w:rPr>
          <w:b/>
        </w:rPr>
      </w:pPr>
      <w:r w:rsidRPr="00383989">
        <w:rPr>
          <w:b/>
        </w:rPr>
        <w:t>This section provides</w:t>
      </w:r>
      <w:r w:rsidR="00974119">
        <w:rPr>
          <w:b/>
        </w:rPr>
        <w:t xml:space="preserve"> the</w:t>
      </w:r>
      <w:r w:rsidRPr="00383989">
        <w:rPr>
          <w:b/>
        </w:rPr>
        <w:t xml:space="preserve"> </w:t>
      </w:r>
      <w:r w:rsidR="00F234EF" w:rsidRPr="00383989">
        <w:rPr>
          <w:b/>
        </w:rPr>
        <w:t>deployment plan, prerequisites</w:t>
      </w:r>
      <w:r w:rsidR="00383989" w:rsidRPr="00383989">
        <w:rPr>
          <w:b/>
        </w:rPr>
        <w:t xml:space="preserve"> and</w:t>
      </w:r>
      <w:r w:rsidR="00F234EF" w:rsidRPr="00383989">
        <w:rPr>
          <w:b/>
        </w:rPr>
        <w:t xml:space="preserve"> high-level design</w:t>
      </w:r>
      <w:r w:rsidR="00383989" w:rsidRPr="00383989">
        <w:rPr>
          <w:b/>
        </w:rPr>
        <w:t xml:space="preserve"> to </w:t>
      </w:r>
      <w:r w:rsidR="00125973">
        <w:rPr>
          <w:b/>
        </w:rPr>
        <w:t>plan the</w:t>
      </w:r>
      <w:r w:rsidR="00383989" w:rsidRPr="00383989">
        <w:rPr>
          <w:b/>
        </w:rPr>
        <w:t xml:space="preserve"> Azure AD Connect Health </w:t>
      </w:r>
      <w:r w:rsidR="00125973">
        <w:rPr>
          <w:b/>
        </w:rPr>
        <w:t>deployment</w:t>
      </w:r>
      <w:r w:rsidR="00383989" w:rsidRPr="00383989">
        <w:rPr>
          <w:b/>
        </w:rPr>
        <w:t>.</w:t>
      </w:r>
    </w:p>
    <w:p w14:paraId="1FFA55EF" w14:textId="114A2C45" w:rsidR="0008319F" w:rsidRPr="0008319F" w:rsidRDefault="0008319F" w:rsidP="00DF69EF">
      <w:pPr>
        <w:pStyle w:val="Heading2"/>
      </w:pPr>
      <w:bookmarkStart w:id="23" w:name="_Toc3196879"/>
      <w:r w:rsidRPr="0008319F">
        <w:t>Prerequisites</w:t>
      </w:r>
      <w:bookmarkEnd w:id="23"/>
    </w:p>
    <w:p w14:paraId="490980B2" w14:textId="0E9EF438" w:rsidR="00447582" w:rsidRPr="002447F6" w:rsidRDefault="00447582" w:rsidP="00C407E1">
      <w:pPr>
        <w:pStyle w:val="Heading3"/>
        <w:rPr>
          <w:rFonts w:eastAsia="Times New Roman"/>
        </w:rPr>
      </w:pPr>
      <w:bookmarkStart w:id="24" w:name="_Toc3196880"/>
      <w:r w:rsidRPr="002447F6">
        <w:rPr>
          <w:rFonts w:eastAsia="Times New Roman"/>
        </w:rPr>
        <w:t xml:space="preserve">Licensing </w:t>
      </w:r>
      <w:r w:rsidR="00DF69EF">
        <w:rPr>
          <w:rFonts w:eastAsia="Times New Roman"/>
        </w:rPr>
        <w:t>R</w:t>
      </w:r>
      <w:r w:rsidRPr="002447F6">
        <w:rPr>
          <w:rFonts w:eastAsia="Times New Roman"/>
        </w:rPr>
        <w:t>equirements</w:t>
      </w:r>
      <w:bookmarkEnd w:id="24"/>
      <w:r w:rsidRPr="002447F6">
        <w:rPr>
          <w:rFonts w:eastAsia="Times New Roman"/>
        </w:rPr>
        <w:t xml:space="preserve"> </w:t>
      </w:r>
    </w:p>
    <w:p w14:paraId="0C9B03CF" w14:textId="65286AE0" w:rsidR="006D4055" w:rsidRPr="002447F6" w:rsidRDefault="006D4055" w:rsidP="00F61E20">
      <w:pPr>
        <w:pStyle w:val="BulletedListLevel2"/>
      </w:pPr>
      <w:r w:rsidRPr="002447F6">
        <w:t xml:space="preserve">Global administrator permissions to your Azure </w:t>
      </w:r>
      <w:r w:rsidR="007F7A1C">
        <w:t>A</w:t>
      </w:r>
      <w:r w:rsidRPr="002447F6">
        <w:t xml:space="preserve">ctive </w:t>
      </w:r>
      <w:r w:rsidR="007F7A1C">
        <w:t>D</w:t>
      </w:r>
      <w:r w:rsidRPr="002447F6">
        <w:t xml:space="preserve">irectory. </w:t>
      </w:r>
    </w:p>
    <w:p w14:paraId="31EDD931" w14:textId="77777777" w:rsidR="006D4055" w:rsidRPr="002447F6" w:rsidRDefault="006D4055" w:rsidP="00F61E20">
      <w:pPr>
        <w:pStyle w:val="BulletedListLevel2"/>
      </w:pPr>
      <w:r w:rsidRPr="002447F6">
        <w:t>An Azure AD Premium P1 license assigned to the global administrator.</w:t>
      </w:r>
    </w:p>
    <w:p w14:paraId="0CB20119" w14:textId="77777777" w:rsidR="006D4055" w:rsidRPr="002447F6" w:rsidRDefault="006D4055" w:rsidP="00F61E20">
      <w:pPr>
        <w:pStyle w:val="BulletedListLevel2"/>
      </w:pPr>
      <w:r w:rsidRPr="002447F6">
        <w:t>The first Connect Health Agent requires at least one Azure AD Premium license.</w:t>
      </w:r>
    </w:p>
    <w:p w14:paraId="23E0DCD2" w14:textId="77777777" w:rsidR="006D4055" w:rsidRPr="002447F6" w:rsidRDefault="006D4055" w:rsidP="00F61E20">
      <w:pPr>
        <w:pStyle w:val="BulletedListLevel2"/>
      </w:pPr>
      <w:r w:rsidRPr="002447F6">
        <w:lastRenderedPageBreak/>
        <w:t>Each additional registered agent requires 25 additional Azure AD Premium licenses.</w:t>
      </w:r>
    </w:p>
    <w:p w14:paraId="04843BBC" w14:textId="0D5481FA" w:rsidR="006D4055" w:rsidRDefault="006D4055" w:rsidP="00F61E20">
      <w:pPr>
        <w:pStyle w:val="BulletedListLevel2"/>
      </w:pPr>
      <w:r w:rsidRPr="002447F6">
        <w:t>Agent count is equivalent to the total number of agents that are registered across all monitored roles (AD FS, Azure AD Connect, and/or AD DS).</w:t>
      </w:r>
    </w:p>
    <w:p w14:paraId="7E0B142E" w14:textId="77777777" w:rsidR="00DA0FE0" w:rsidRDefault="00DA0FE0" w:rsidP="00F61E20">
      <w:pPr>
        <w:pStyle w:val="BulletedListLevel2"/>
        <w:numPr>
          <w:ilvl w:val="0"/>
          <w:numId w:val="0"/>
        </w:numPr>
        <w:ind w:left="1080"/>
      </w:pPr>
    </w:p>
    <w:p w14:paraId="224D047E" w14:textId="090AA594" w:rsidR="00DA0FE0" w:rsidRDefault="00321AA2" w:rsidP="00662AA2">
      <w:pPr>
        <w:rPr>
          <w:rStyle w:val="Hyperlink"/>
        </w:rPr>
      </w:pPr>
      <w:r>
        <w:t>For more information, s</w:t>
      </w:r>
      <w:r w:rsidR="00DA0FE0">
        <w:t xml:space="preserve">ee </w:t>
      </w:r>
      <w:hyperlink r:id="rId56" w:history="1">
        <w:r w:rsidR="00DA0FE0" w:rsidRPr="00AA42EE">
          <w:rPr>
            <w:rStyle w:val="Hyperlink"/>
          </w:rPr>
          <w:t>Azure Active Directory pricing</w:t>
        </w:r>
      </w:hyperlink>
      <w:r>
        <w:rPr>
          <w:rStyle w:val="Hyperlink"/>
        </w:rPr>
        <w:t>.</w:t>
      </w:r>
      <w:r w:rsidR="00DA0FE0">
        <w:rPr>
          <w:rStyle w:val="Hyperlink"/>
        </w:rPr>
        <w:t xml:space="preserve"> </w:t>
      </w:r>
    </w:p>
    <w:p w14:paraId="5FF44DCC" w14:textId="3DFDB19D" w:rsidR="00447582" w:rsidRDefault="00447582" w:rsidP="00C407E1">
      <w:pPr>
        <w:pStyle w:val="Heading3"/>
        <w:rPr>
          <w:rFonts w:eastAsia="Times New Roman"/>
        </w:rPr>
      </w:pPr>
      <w:bookmarkStart w:id="25" w:name="_Toc3196881"/>
      <w:r w:rsidRPr="002447F6">
        <w:rPr>
          <w:rFonts w:eastAsia="Times New Roman"/>
        </w:rPr>
        <w:t xml:space="preserve">Technical </w:t>
      </w:r>
      <w:r w:rsidR="00C66026">
        <w:rPr>
          <w:rFonts w:eastAsia="Times New Roman"/>
        </w:rPr>
        <w:t>R</w:t>
      </w:r>
      <w:r w:rsidRPr="002447F6">
        <w:rPr>
          <w:rFonts w:eastAsia="Times New Roman"/>
        </w:rPr>
        <w:t>equirements (approximations)</w:t>
      </w:r>
      <w:bookmarkEnd w:id="25"/>
      <w:r w:rsidRPr="002447F6">
        <w:rPr>
          <w:rFonts w:eastAsia="Times New Roman"/>
        </w:rPr>
        <w:t xml:space="preserve"> </w:t>
      </w:r>
    </w:p>
    <w:p w14:paraId="615A8063" w14:textId="27A334BA" w:rsidR="00341EC4" w:rsidRPr="002447F6" w:rsidRDefault="00341EC4" w:rsidP="00341EC4">
      <w:pPr>
        <w:spacing w:before="120"/>
      </w:pPr>
      <w:r w:rsidRPr="002447F6">
        <w:t xml:space="preserve">The impact of installing the Microsoft Azure AD Connect Health Agent, AD FS, web application proxy servers, Azure AD Connect (sync) servers, </w:t>
      </w:r>
      <w:r w:rsidR="00614870">
        <w:t xml:space="preserve">and </w:t>
      </w:r>
      <w:r w:rsidRPr="002447F6">
        <w:t>domain controllers is minimal with respect to the CPU, memory consumption, network bandwidth, and storage.</w:t>
      </w:r>
    </w:p>
    <w:p w14:paraId="489398D2" w14:textId="064B8AF3" w:rsidR="00341EC4" w:rsidRPr="00341EC4" w:rsidRDefault="00E63BD2" w:rsidP="00341EC4">
      <w:r w:rsidRPr="00E63BD2">
        <w:rPr>
          <w:b/>
        </w:rPr>
        <w:t>Note:</w:t>
      </w:r>
      <w:r>
        <w:t xml:space="preserve"> </w:t>
      </w:r>
      <w:r w:rsidR="00341EC4" w:rsidRPr="002447F6">
        <w:t>If the agent cannot communicate with Azure, the agent stores the data locally for a defined maximum limit. The agent overwrites the "cached" data on a "least recently serviced" basis.</w:t>
      </w:r>
    </w:p>
    <w:p w14:paraId="3A597549" w14:textId="77777777" w:rsidR="00112989" w:rsidRPr="00F61E20" w:rsidRDefault="00112989" w:rsidP="00F61E20">
      <w:pPr>
        <w:pStyle w:val="BulletedListLevel2"/>
      </w:pPr>
      <w:r w:rsidRPr="00F61E20">
        <w:t>CPU consumption: ~1-5% increase.</w:t>
      </w:r>
    </w:p>
    <w:p w14:paraId="14F533C2" w14:textId="77777777" w:rsidR="00112989" w:rsidRPr="00F61E20" w:rsidRDefault="00112989" w:rsidP="00F61E20">
      <w:pPr>
        <w:pStyle w:val="BulletedListLevel2"/>
      </w:pPr>
      <w:r w:rsidRPr="00F61E20">
        <w:t>Memory consumption: Up to 10 % of the total system memory.</w:t>
      </w:r>
    </w:p>
    <w:p w14:paraId="1DCF62D5" w14:textId="77777777" w:rsidR="00112989" w:rsidRPr="00F61E20" w:rsidRDefault="00112989" w:rsidP="00F61E20">
      <w:pPr>
        <w:pStyle w:val="BulletedListLevel2"/>
      </w:pPr>
      <w:r w:rsidRPr="00F61E20">
        <w:t>Local buffer storage for Azure AD Connect Health Agents: ~20 MB.</w:t>
      </w:r>
    </w:p>
    <w:p w14:paraId="3FC4E487" w14:textId="2D43320D" w:rsidR="00112989" w:rsidRPr="00F61E20" w:rsidRDefault="00112989" w:rsidP="00F61E20">
      <w:pPr>
        <w:pStyle w:val="BulletedListLevel2"/>
      </w:pPr>
      <w:r w:rsidRPr="00F61E20">
        <w:t>For AD FS servers, we recommend that you provision a disk space of 1,024 MB (1 GB) for the AD FS audit channel for Azure AD Connect Health Agents to process all the audit data before it is overwritten.</w:t>
      </w:r>
      <w:r w:rsidR="00D6523E" w:rsidRPr="00F61E20">
        <w:t xml:space="preserve"> </w:t>
      </w:r>
      <w:r w:rsidRPr="00F61E20">
        <w:t>Minimum ADFS version: Window Server 2008 R2 or later</w:t>
      </w:r>
      <w:r w:rsidR="00C448AB" w:rsidRPr="00F61E20">
        <w:t>.</w:t>
      </w:r>
    </w:p>
    <w:p w14:paraId="05E3F4EB" w14:textId="2FD20825" w:rsidR="00DB54DF" w:rsidRDefault="00DB54DF" w:rsidP="00F61E20">
      <w:pPr>
        <w:pStyle w:val="BulletedListLevel2"/>
        <w:numPr>
          <w:ilvl w:val="0"/>
          <w:numId w:val="0"/>
        </w:numPr>
        <w:ind w:left="1080"/>
      </w:pPr>
    </w:p>
    <w:p w14:paraId="278F3861" w14:textId="1F87891E" w:rsidR="00DB54DF" w:rsidRPr="002447F6" w:rsidRDefault="00127935" w:rsidP="00F61E20">
      <w:r>
        <w:t>For more information, s</w:t>
      </w:r>
      <w:r w:rsidR="00DB54DF">
        <w:t xml:space="preserve">ee </w:t>
      </w:r>
      <w:hyperlink r:id="rId57" w:anchor="requirements" w:history="1">
        <w:r w:rsidR="00DB54DF">
          <w:rPr>
            <w:rStyle w:val="Hyperlink"/>
            <w:bCs/>
            <w:szCs w:val="21"/>
          </w:rPr>
          <w:t>Azure AD Connect Health Requirements</w:t>
        </w:r>
      </w:hyperlink>
      <w:r w:rsidR="0043030C">
        <w:rPr>
          <w:rStyle w:val="Hyperlink"/>
          <w:bCs/>
          <w:szCs w:val="21"/>
        </w:rPr>
        <w:t>.</w:t>
      </w:r>
    </w:p>
    <w:p w14:paraId="6C5B7108" w14:textId="64498FEE" w:rsidR="00D6523E" w:rsidRDefault="00D94BE4" w:rsidP="00D6523E">
      <w:pPr>
        <w:pStyle w:val="Heading2"/>
      </w:pPr>
      <w:bookmarkStart w:id="26" w:name="_Toc3196882"/>
      <w:r w:rsidRPr="0071362F">
        <w:t xml:space="preserve">Architecture </w:t>
      </w:r>
      <w:r w:rsidR="001D3F7E">
        <w:t>P</w:t>
      </w:r>
      <w:r w:rsidRPr="0071362F">
        <w:t>lan/</w:t>
      </w:r>
      <w:r w:rsidR="001D3F7E">
        <w:t>T</w:t>
      </w:r>
      <w:r w:rsidRPr="0071362F">
        <w:t>opology</w:t>
      </w:r>
      <w:bookmarkEnd w:id="26"/>
    </w:p>
    <w:p w14:paraId="79CA7F4A" w14:textId="7C8AFAEB" w:rsidR="00CC49E7" w:rsidRPr="00CC49E7" w:rsidRDefault="00CC49E7" w:rsidP="00CC49E7">
      <w:pPr>
        <w:rPr>
          <w:b/>
        </w:rPr>
      </w:pPr>
      <w:r w:rsidRPr="00CC49E7">
        <w:rPr>
          <w:b/>
        </w:rPr>
        <w:t>How does your Azure AD Connect Health agent work?</w:t>
      </w:r>
    </w:p>
    <w:p w14:paraId="68823A9C" w14:textId="03B82A80" w:rsidR="00CC49E7" w:rsidRPr="00CC49E7" w:rsidRDefault="00CC49E7" w:rsidP="008B5BA0">
      <w:pPr>
        <w:pStyle w:val="BulletedListLevel2"/>
        <w:numPr>
          <w:ilvl w:val="0"/>
          <w:numId w:val="19"/>
        </w:numPr>
      </w:pPr>
      <w:r w:rsidRPr="00CC49E7">
        <w:t xml:space="preserve">The </w:t>
      </w:r>
      <w:r w:rsidR="003617AE">
        <w:t>Azure AD Connect H</w:t>
      </w:r>
      <w:r w:rsidRPr="00CC49E7">
        <w:t>ealth agent</w:t>
      </w:r>
      <w:r w:rsidR="00250B7A">
        <w:t xml:space="preserve"> </w:t>
      </w:r>
      <w:r w:rsidR="00275B08">
        <w:t>r</w:t>
      </w:r>
      <w:r w:rsidRPr="00CC49E7">
        <w:t>uns locally on the server, collects data, and performs configuration checks, including synthetic transactions.</w:t>
      </w:r>
    </w:p>
    <w:p w14:paraId="51530B1F" w14:textId="6A485DD3" w:rsidR="00CC49E7" w:rsidRPr="00CC49E7" w:rsidRDefault="00CC49E7" w:rsidP="008B5BA0">
      <w:pPr>
        <w:pStyle w:val="BulletedListLevel2"/>
        <w:numPr>
          <w:ilvl w:val="0"/>
          <w:numId w:val="19"/>
        </w:numPr>
      </w:pPr>
      <w:r w:rsidRPr="00CC49E7">
        <w:t>The agent pushes data to the health service. This requires certain URLs in the Microsoft cloud be accessible from the AD FS or proxy servers.</w:t>
      </w:r>
    </w:p>
    <w:p w14:paraId="79DE933A" w14:textId="77777777" w:rsidR="00CC49E7" w:rsidRPr="00CC49E7" w:rsidRDefault="00CC49E7" w:rsidP="008B5BA0">
      <w:pPr>
        <w:pStyle w:val="BulletedListLevel2"/>
        <w:numPr>
          <w:ilvl w:val="0"/>
          <w:numId w:val="19"/>
        </w:numPr>
      </w:pPr>
      <w:r w:rsidRPr="00CC49E7">
        <w:t>The health service processes data to generate alerts, trends, and reports.</w:t>
      </w:r>
    </w:p>
    <w:p w14:paraId="6AC318A5" w14:textId="3C24EB8A" w:rsidR="00CC49E7" w:rsidRPr="00CC49E7" w:rsidRDefault="00CC49E7" w:rsidP="008B5BA0">
      <w:pPr>
        <w:pStyle w:val="BulletedListLevel2"/>
        <w:numPr>
          <w:ilvl w:val="0"/>
          <w:numId w:val="19"/>
        </w:numPr>
      </w:pPr>
      <w:r w:rsidRPr="00CC49E7">
        <w:t xml:space="preserve">You </w:t>
      </w:r>
      <w:r w:rsidR="003617AE">
        <w:t xml:space="preserve">can </w:t>
      </w:r>
      <w:r w:rsidRPr="00CC49E7">
        <w:t xml:space="preserve">view reports at the </w:t>
      </w:r>
      <w:r w:rsidR="00D56E59">
        <w:t xml:space="preserve">Azure AD Connect Health portal. </w:t>
      </w:r>
    </w:p>
    <w:p w14:paraId="34E53D2A" w14:textId="1FBD75E7" w:rsidR="002F1675" w:rsidRDefault="00AC1EF9" w:rsidP="00AC1EF9">
      <w:pPr>
        <w:spacing w:before="120" w:line="240" w:lineRule="auto"/>
        <w:jc w:val="center"/>
        <w:rPr>
          <w:rFonts w:eastAsia="Times New Roman"/>
          <w:color w:val="2F5597"/>
        </w:rPr>
      </w:pPr>
      <w:r w:rsidRPr="00AC1EF9">
        <w:rPr>
          <w:rFonts w:eastAsia="Times New Roman"/>
          <w:noProof/>
          <w:color w:val="2F5597"/>
        </w:rPr>
        <w:lastRenderedPageBreak/>
        <w:drawing>
          <wp:inline distT="0" distB="0" distL="0" distR="0" wp14:anchorId="4260E1FB" wp14:editId="19CA2377">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6096528" cy="3429297"/>
                    </a:xfrm>
                    <a:prstGeom prst="rect">
                      <a:avLst/>
                    </a:prstGeom>
                  </pic:spPr>
                </pic:pic>
              </a:graphicData>
            </a:graphic>
          </wp:inline>
        </w:drawing>
      </w:r>
    </w:p>
    <w:p w14:paraId="51B9DA15" w14:textId="5C360F07" w:rsidR="007A6191" w:rsidRDefault="007A6191" w:rsidP="00427B57">
      <w:pPr>
        <w:pStyle w:val="Heading1"/>
      </w:pPr>
      <w:bookmarkStart w:id="27" w:name="_Toc3196883"/>
      <w:r>
        <w:t>Testing</w:t>
      </w:r>
      <w:bookmarkEnd w:id="27"/>
    </w:p>
    <w:p w14:paraId="06D78967" w14:textId="1CD99907" w:rsidR="00EB0BB3" w:rsidRPr="00EB0BB3" w:rsidRDefault="00153029" w:rsidP="00EB0BB3">
      <w:r w:rsidRPr="00E3702C">
        <w:rPr>
          <w:b/>
        </w:rPr>
        <w:t xml:space="preserve">This section provides the </w:t>
      </w:r>
      <w:r w:rsidR="007A33E0">
        <w:rPr>
          <w:b/>
        </w:rPr>
        <w:t>p</w:t>
      </w:r>
      <w:r w:rsidRPr="00E3702C">
        <w:rPr>
          <w:b/>
        </w:rPr>
        <w:t xml:space="preserve">lan to test the functionality </w:t>
      </w:r>
      <w:r w:rsidR="00E3702C" w:rsidRPr="00E3702C">
        <w:rPr>
          <w:b/>
        </w:rPr>
        <w:t xml:space="preserve">of Azure AD Connect Health in a sandbox or </w:t>
      </w:r>
      <w:r w:rsidR="008F6F7E">
        <w:rPr>
          <w:b/>
        </w:rPr>
        <w:t xml:space="preserve">test </w:t>
      </w:r>
      <w:r w:rsidR="00E3702C" w:rsidRPr="00E3702C">
        <w:rPr>
          <w:b/>
        </w:rPr>
        <w:t xml:space="preserve">lab environment before </w:t>
      </w:r>
      <w:r w:rsidR="007A33E0">
        <w:rPr>
          <w:b/>
        </w:rPr>
        <w:t>the customer</w:t>
      </w:r>
      <w:r w:rsidR="00E3702C" w:rsidRPr="00E3702C">
        <w:rPr>
          <w:b/>
        </w:rPr>
        <w:t xml:space="preserve"> roll</w:t>
      </w:r>
      <w:r w:rsidR="00026BEA">
        <w:rPr>
          <w:b/>
        </w:rPr>
        <w:t>s</w:t>
      </w:r>
      <w:r w:rsidR="00E3702C" w:rsidRPr="00E3702C">
        <w:rPr>
          <w:b/>
        </w:rPr>
        <w:t xml:space="preserve"> </w:t>
      </w:r>
      <w:r w:rsidR="00CC7681">
        <w:rPr>
          <w:b/>
        </w:rPr>
        <w:t xml:space="preserve">it </w:t>
      </w:r>
      <w:r w:rsidR="00E3702C" w:rsidRPr="00E3702C">
        <w:rPr>
          <w:b/>
        </w:rPr>
        <w:t>into production</w:t>
      </w:r>
      <w:r w:rsidR="00E3702C">
        <w:t>.</w:t>
      </w:r>
    </w:p>
    <w:p w14:paraId="7100B4BE" w14:textId="021482B7" w:rsidR="00C61E4C" w:rsidRPr="001956AB" w:rsidRDefault="00C61E4C" w:rsidP="001956AB">
      <w:r w:rsidRPr="001956AB">
        <w:t xml:space="preserve">After the agent is deployed in Connect Health, the data will be available within minutes. If there </w:t>
      </w:r>
      <w:r w:rsidR="008F6F7E">
        <w:t>are</w:t>
      </w:r>
      <w:r w:rsidRPr="001956AB">
        <w:t xml:space="preserve"> connectivity issue</w:t>
      </w:r>
      <w:r w:rsidR="008F6F7E">
        <w:t>s</w:t>
      </w:r>
      <w:r w:rsidRPr="001956AB">
        <w:t>, you can run PowerShell cmdlet:</w:t>
      </w:r>
    </w:p>
    <w:p w14:paraId="4322CFE3" w14:textId="399BAF7E" w:rsidR="00C61E4C" w:rsidRDefault="00C61E4C" w:rsidP="00086EF1">
      <w:pPr>
        <w:pStyle w:val="ListParagraph"/>
        <w:spacing w:after="150" w:line="240" w:lineRule="auto"/>
        <w:ind w:left="1440"/>
        <w:rPr>
          <w:rFonts w:ascii="&amp;quot" w:eastAsia="Times New Roman" w:hAnsi="&amp;quot" w:cs="Times New Roman"/>
          <w:i/>
          <w:iCs/>
          <w:color w:val="444444"/>
        </w:rPr>
      </w:pPr>
      <w:r w:rsidRPr="001956AB">
        <w:rPr>
          <w:rFonts w:ascii="&amp;quot" w:eastAsia="Times New Roman" w:hAnsi="&amp;quot" w:cs="Times New Roman"/>
          <w:i/>
          <w:iCs/>
          <w:color w:val="444444"/>
        </w:rPr>
        <w:t>Test-AzureADConnectHealthConnectivity -Role ADFS</w:t>
      </w:r>
    </w:p>
    <w:p w14:paraId="09906835" w14:textId="12945E94" w:rsidR="00EA5499" w:rsidRDefault="00A6768C" w:rsidP="00427B57">
      <w:pPr>
        <w:pStyle w:val="Heading1"/>
      </w:pPr>
      <w:bookmarkStart w:id="28" w:name="_Toc3196884"/>
      <w:r>
        <w:t>Deployment</w:t>
      </w:r>
      <w:bookmarkEnd w:id="28"/>
    </w:p>
    <w:p w14:paraId="60FD0DFC" w14:textId="31E79E85" w:rsidR="006E551D" w:rsidRPr="006E551D" w:rsidRDefault="00E20475" w:rsidP="006E551D">
      <w:pPr>
        <w:rPr>
          <w:b/>
        </w:rPr>
      </w:pPr>
      <w:r>
        <w:rPr>
          <w:b/>
        </w:rPr>
        <w:t xml:space="preserve">How can I </w:t>
      </w:r>
      <w:r w:rsidR="00837746">
        <w:rPr>
          <w:b/>
        </w:rPr>
        <w:t>get Azure AD Connect Health deployed in my environment?</w:t>
      </w:r>
      <w:r>
        <w:rPr>
          <w:b/>
        </w:rPr>
        <w:t xml:space="preserve"> </w:t>
      </w:r>
      <w:r w:rsidR="006E551D" w:rsidRPr="006E551D">
        <w:rPr>
          <w:b/>
        </w:rPr>
        <w:t xml:space="preserve">This section provides </w:t>
      </w:r>
      <w:r w:rsidR="00A11651">
        <w:rPr>
          <w:b/>
        </w:rPr>
        <w:t xml:space="preserve">the </w:t>
      </w:r>
      <w:r w:rsidR="006E551D" w:rsidRPr="006E551D">
        <w:rPr>
          <w:b/>
        </w:rPr>
        <w:t>resource</w:t>
      </w:r>
      <w:r w:rsidR="008772BA">
        <w:rPr>
          <w:b/>
        </w:rPr>
        <w:t xml:space="preserve"> links</w:t>
      </w:r>
      <w:r w:rsidR="006E551D" w:rsidRPr="006E551D">
        <w:rPr>
          <w:b/>
        </w:rPr>
        <w:t xml:space="preserve"> to </w:t>
      </w:r>
      <w:r w:rsidR="00522C56">
        <w:rPr>
          <w:b/>
        </w:rPr>
        <w:t>deploy</w:t>
      </w:r>
      <w:r w:rsidR="007F2FFC">
        <w:rPr>
          <w:b/>
        </w:rPr>
        <w:t>,</w:t>
      </w:r>
      <w:r w:rsidR="00522C56">
        <w:rPr>
          <w:b/>
        </w:rPr>
        <w:t xml:space="preserve"> register, and </w:t>
      </w:r>
      <w:r w:rsidR="007F2FFC">
        <w:rPr>
          <w:b/>
        </w:rPr>
        <w:t>configure</w:t>
      </w:r>
      <w:r w:rsidR="00522C56">
        <w:rPr>
          <w:b/>
        </w:rPr>
        <w:t xml:space="preserve"> </w:t>
      </w:r>
      <w:r w:rsidR="00A11651">
        <w:rPr>
          <w:b/>
        </w:rPr>
        <w:t xml:space="preserve">Azure AD Connect Health </w:t>
      </w:r>
      <w:r w:rsidR="00522C56">
        <w:rPr>
          <w:b/>
        </w:rPr>
        <w:t>agents</w:t>
      </w:r>
      <w:r w:rsidR="007F2FFC">
        <w:rPr>
          <w:b/>
        </w:rPr>
        <w:t xml:space="preserve">, and </w:t>
      </w:r>
      <w:r w:rsidR="00522C56">
        <w:rPr>
          <w:b/>
        </w:rPr>
        <w:t>test the</w:t>
      </w:r>
      <w:r w:rsidR="00A11651">
        <w:rPr>
          <w:b/>
        </w:rPr>
        <w:t>ir</w:t>
      </w:r>
      <w:r w:rsidR="00522C56">
        <w:rPr>
          <w:b/>
        </w:rPr>
        <w:t xml:space="preserve"> connectivity.</w:t>
      </w:r>
    </w:p>
    <w:p w14:paraId="7D2743F6" w14:textId="657FA339" w:rsidR="00941BCC" w:rsidRDefault="00D72E91" w:rsidP="00B62D03">
      <w:pPr>
        <w:pStyle w:val="Heading2"/>
      </w:pPr>
      <w:bookmarkStart w:id="29" w:name="_Toc3196885"/>
      <w:r>
        <w:t xml:space="preserve">Azure AD Connect Health </w:t>
      </w:r>
      <w:r w:rsidR="00941BCC" w:rsidRPr="008A13EC">
        <w:t>Deployment</w:t>
      </w:r>
      <w:bookmarkEnd w:id="29"/>
    </w:p>
    <w:p w14:paraId="6B5C686E" w14:textId="0827CE0E" w:rsidR="00690B44" w:rsidRPr="00454B97" w:rsidRDefault="00690B44" w:rsidP="00690B44">
      <w:pPr>
        <w:rPr>
          <w:b/>
        </w:rPr>
      </w:pPr>
      <w:r w:rsidRPr="00454B97">
        <w:rPr>
          <w:b/>
        </w:rPr>
        <w:t xml:space="preserve">This section </w:t>
      </w:r>
      <w:r w:rsidR="002C52A6" w:rsidRPr="00454B97">
        <w:rPr>
          <w:b/>
        </w:rPr>
        <w:t xml:space="preserve">walks you through installing and configuring the Azure AD Connect Health </w:t>
      </w:r>
      <w:r w:rsidR="00E52AE3">
        <w:rPr>
          <w:b/>
        </w:rPr>
        <w:t>a</w:t>
      </w:r>
      <w:r w:rsidR="00252630" w:rsidRPr="00454B97">
        <w:rPr>
          <w:b/>
        </w:rPr>
        <w:t>gents.</w:t>
      </w:r>
    </w:p>
    <w:p w14:paraId="2A4E6478" w14:textId="7ED68E64" w:rsidR="00772063" w:rsidRDefault="00520F12" w:rsidP="00C407E1">
      <w:pPr>
        <w:pStyle w:val="Heading3"/>
        <w:rPr>
          <w:shd w:val="clear" w:color="auto" w:fill="FFFFFF"/>
        </w:rPr>
      </w:pPr>
      <w:bookmarkStart w:id="30" w:name="_Toc3196886"/>
      <w:r>
        <w:rPr>
          <w:shd w:val="clear" w:color="auto" w:fill="FFFFFF"/>
        </w:rPr>
        <w:t xml:space="preserve">Deploy </w:t>
      </w:r>
      <w:r w:rsidR="00544642">
        <w:rPr>
          <w:shd w:val="clear" w:color="auto" w:fill="FFFFFF"/>
        </w:rPr>
        <w:t>A</w:t>
      </w:r>
      <w:r w:rsidR="00A83EEB">
        <w:rPr>
          <w:shd w:val="clear" w:color="auto" w:fill="FFFFFF"/>
        </w:rPr>
        <w:t xml:space="preserve">gent </w:t>
      </w:r>
      <w:r w:rsidR="0024548B" w:rsidRPr="00772063">
        <w:rPr>
          <w:shd w:val="clear" w:color="auto" w:fill="FFFFFF"/>
        </w:rPr>
        <w:t>for AD FS</w:t>
      </w:r>
      <w:bookmarkEnd w:id="30"/>
    </w:p>
    <w:p w14:paraId="38DE7C03" w14:textId="53C43CA4" w:rsidR="00226ECD" w:rsidRPr="009E69C0" w:rsidRDefault="00544642" w:rsidP="00226ECD">
      <w:r>
        <w:t xml:space="preserve">The </w:t>
      </w:r>
      <w:r w:rsidR="00226ECD" w:rsidRPr="009E69C0">
        <w:t xml:space="preserve">AD FS server should be different from your Sync server. </w:t>
      </w:r>
      <w:r w:rsidR="00226ECD" w:rsidRPr="00F1644A">
        <w:rPr>
          <w:b/>
        </w:rPr>
        <w:t>Do not</w:t>
      </w:r>
      <w:r w:rsidR="00226ECD" w:rsidRPr="009E69C0">
        <w:t xml:space="preserve"> install AD FS agent to your Sync server.</w:t>
      </w:r>
    </w:p>
    <w:p w14:paraId="7D0AC2A3" w14:textId="44182C21" w:rsidR="00C65FA2" w:rsidRDefault="00BF351B" w:rsidP="00695E32">
      <w:pPr>
        <w:pStyle w:val="ListParagraph"/>
        <w:numPr>
          <w:ilvl w:val="0"/>
          <w:numId w:val="13"/>
        </w:numPr>
      </w:pPr>
      <w:hyperlink r:id="rId59" w:history="1">
        <w:r w:rsidR="00EC2DB6" w:rsidRPr="00EC2DB6">
          <w:rPr>
            <w:rStyle w:val="Hyperlink"/>
          </w:rPr>
          <w:t>Download</w:t>
        </w:r>
      </w:hyperlink>
      <w:r w:rsidR="00EC2DB6" w:rsidRPr="00EC2DB6">
        <w:t xml:space="preserve"> the Azure AD Connect Health Agent for AD FS.</w:t>
      </w:r>
      <w:r w:rsidR="00DA5CB6">
        <w:t xml:space="preserve"> </w:t>
      </w:r>
    </w:p>
    <w:p w14:paraId="0753A52E" w14:textId="77777777" w:rsidR="00B76F33" w:rsidRDefault="0040502D" w:rsidP="00C65FA2">
      <w:pPr>
        <w:pStyle w:val="ListParagraph"/>
        <w:numPr>
          <w:ilvl w:val="0"/>
          <w:numId w:val="13"/>
        </w:numPr>
      </w:pPr>
      <w:r>
        <w:t>Double-click the</w:t>
      </w:r>
      <w:r w:rsidR="00D64398">
        <w:t xml:space="preserve"> .exe file</w:t>
      </w:r>
      <w:r w:rsidR="00B76F33">
        <w:t>.</w:t>
      </w:r>
    </w:p>
    <w:p w14:paraId="44A14CEB" w14:textId="701C83A0" w:rsidR="001B53B1" w:rsidRPr="00C65FA2" w:rsidRDefault="00BF351B" w:rsidP="00C65FA2">
      <w:pPr>
        <w:pStyle w:val="ListParagraph"/>
        <w:numPr>
          <w:ilvl w:val="0"/>
          <w:numId w:val="13"/>
        </w:numPr>
      </w:pPr>
      <w:hyperlink r:id="rId60" w:anchor="installing-the-azure-ad-connect-health-agent-for-ad-fs" w:history="1">
        <w:r w:rsidR="00EC2DB6" w:rsidRPr="00EC2DB6">
          <w:rPr>
            <w:rStyle w:val="Hyperlink"/>
          </w:rPr>
          <w:t>Install</w:t>
        </w:r>
      </w:hyperlink>
      <w:r w:rsidR="00EC2DB6" w:rsidRPr="00EC2DB6">
        <w:t xml:space="preserve"> the Azure AD Connect Health Agent for ADFS</w:t>
      </w:r>
      <w:r w:rsidR="00EF5CB5">
        <w:t>.</w:t>
      </w:r>
    </w:p>
    <w:p w14:paraId="4FA6432F" w14:textId="431A38B5" w:rsidR="002675E4" w:rsidRDefault="00520F12" w:rsidP="00C407E1">
      <w:pPr>
        <w:pStyle w:val="Heading3"/>
      </w:pPr>
      <w:bookmarkStart w:id="31" w:name="_Toc3196887"/>
      <w:r>
        <w:lastRenderedPageBreak/>
        <w:t>Deploy</w:t>
      </w:r>
      <w:r w:rsidR="002675E4">
        <w:t xml:space="preserve"> </w:t>
      </w:r>
      <w:r w:rsidR="00544642">
        <w:t>A</w:t>
      </w:r>
      <w:r w:rsidR="00A83EEB">
        <w:t xml:space="preserve">gent </w:t>
      </w:r>
      <w:r w:rsidR="002675E4">
        <w:t xml:space="preserve">for </w:t>
      </w:r>
      <w:r w:rsidR="00544642">
        <w:t>S</w:t>
      </w:r>
      <w:r w:rsidR="002675E4">
        <w:t>ync</w:t>
      </w:r>
      <w:bookmarkEnd w:id="31"/>
    </w:p>
    <w:p w14:paraId="22255B83" w14:textId="32A6533B" w:rsidR="002263C3" w:rsidRDefault="002263C3" w:rsidP="002263C3">
      <w:r w:rsidRPr="00410D2E">
        <w:t xml:space="preserve">The Health Agent for </w:t>
      </w:r>
      <w:r w:rsidR="00544642">
        <w:t>S</w:t>
      </w:r>
      <w:r w:rsidRPr="00410D2E">
        <w:t>ync will be installed as part of the Azure AD Connect installation (version 1.0.9125.0 or higher).</w:t>
      </w:r>
    </w:p>
    <w:p w14:paraId="7947235A" w14:textId="0096280B" w:rsidR="00757D3B" w:rsidRPr="00055CEC" w:rsidRDefault="00BF351B" w:rsidP="00757D3B">
      <w:pPr>
        <w:pStyle w:val="BulletedListLevel2"/>
        <w:numPr>
          <w:ilvl w:val="0"/>
          <w:numId w:val="14"/>
        </w:numPr>
      </w:pPr>
      <w:hyperlink r:id="rId61" w:history="1">
        <w:r w:rsidR="00772292" w:rsidRPr="00772292">
          <w:rPr>
            <w:rStyle w:val="Hyperlink"/>
          </w:rPr>
          <w:t>Download</w:t>
        </w:r>
      </w:hyperlink>
      <w:r w:rsidR="00772292" w:rsidRPr="00772292">
        <w:t xml:space="preserve"> and install the latest version of Azure AD Connect</w:t>
      </w:r>
      <w:r w:rsidR="00757D3B" w:rsidRPr="00772292">
        <w:t>.</w:t>
      </w:r>
    </w:p>
    <w:p w14:paraId="32318D92" w14:textId="3D190A1D" w:rsidR="00222E4D" w:rsidRPr="00D5048B" w:rsidRDefault="003A3A08" w:rsidP="00400BAC">
      <w:pPr>
        <w:pStyle w:val="BulletedListLevel2"/>
        <w:numPr>
          <w:ilvl w:val="0"/>
          <w:numId w:val="14"/>
        </w:numPr>
      </w:pPr>
      <w:r w:rsidRPr="006E1ABA">
        <w:t>If the Azure AD Connect Health for Sync agent registration fails after successfully installing Azure AD Connect, use the PowerShell command to manually register the agent</w:t>
      </w:r>
      <w:r>
        <w:t xml:space="preserve">. See </w:t>
      </w:r>
      <w:hyperlink r:id="rId62" w:anchor="manual-azure-ad-connect-health-for-sync-registration" w:history="1">
        <w:r w:rsidRPr="00D5048B">
          <w:rPr>
            <w:rStyle w:val="Hyperlink"/>
            <w:bCs/>
          </w:rPr>
          <w:t>Manual Azure AD Connect Health for Sync registration</w:t>
        </w:r>
      </w:hyperlink>
      <w:r w:rsidR="00544642" w:rsidRPr="00D5048B">
        <w:rPr>
          <w:rStyle w:val="Hyperlink"/>
          <w:bCs/>
        </w:rPr>
        <w:t>.</w:t>
      </w:r>
    </w:p>
    <w:p w14:paraId="410E5154" w14:textId="387D18EA" w:rsidR="0036332D" w:rsidRPr="00A923C6" w:rsidRDefault="0036332D" w:rsidP="00400BAC">
      <w:pPr>
        <w:pStyle w:val="BulletedListLevel2"/>
        <w:numPr>
          <w:ilvl w:val="0"/>
          <w:numId w:val="14"/>
        </w:numPr>
      </w:pPr>
      <w:r w:rsidRPr="00A923C6">
        <w:t>To verify the agent has been installed, look for the following services on the server. If you completed the configuration, they should already be running. Otherwise, they are stopped until the configuration is complete.</w:t>
      </w:r>
    </w:p>
    <w:p w14:paraId="5D52CF31" w14:textId="77777777" w:rsidR="0036332D" w:rsidRPr="00213C19" w:rsidRDefault="0036332D" w:rsidP="0036332D">
      <w:pPr>
        <w:pStyle w:val="BulletedListLevel2"/>
      </w:pPr>
      <w:r w:rsidRPr="00213C19">
        <w:t>Azure AD Connect Health Sync Insights Service</w:t>
      </w:r>
    </w:p>
    <w:p w14:paraId="4CE3762C" w14:textId="225EFB2B" w:rsidR="0036332D" w:rsidRDefault="0036332D" w:rsidP="0036332D">
      <w:pPr>
        <w:pStyle w:val="BulletedListLevel2"/>
      </w:pPr>
      <w:r w:rsidRPr="00213C19">
        <w:t>Azure AD Connect Health Sync Monitoring Service</w:t>
      </w:r>
    </w:p>
    <w:p w14:paraId="30D65273" w14:textId="77777777" w:rsidR="00EF5CB5" w:rsidRDefault="00EF5CB5" w:rsidP="00EF5CB5">
      <w:pPr>
        <w:pStyle w:val="BulletedListLevel2"/>
        <w:numPr>
          <w:ilvl w:val="0"/>
          <w:numId w:val="0"/>
        </w:numPr>
        <w:ind w:left="1080"/>
      </w:pPr>
    </w:p>
    <w:p w14:paraId="0274ADED" w14:textId="13F4604D" w:rsidR="00757D3B" w:rsidRPr="00EF5CB5" w:rsidRDefault="00400BAC" w:rsidP="00EF5CB5">
      <w:r>
        <w:t xml:space="preserve">For more information, see </w:t>
      </w:r>
      <w:hyperlink r:id="rId63" w:anchor="installing-the-azure-ad-connect-health-agent-for-sync" w:history="1">
        <w:r w:rsidR="000E7987" w:rsidRPr="00EF5CB5">
          <w:rPr>
            <w:rStyle w:val="Hyperlink"/>
          </w:rPr>
          <w:t>Installing the Azure AD Connect Health agent for sync</w:t>
        </w:r>
      </w:hyperlink>
      <w:r w:rsidR="00544642" w:rsidRPr="00EF5CB5">
        <w:rPr>
          <w:rStyle w:val="Hyperlink"/>
        </w:rPr>
        <w:t>.</w:t>
      </w:r>
    </w:p>
    <w:p w14:paraId="2A8B59F5" w14:textId="27AB5633" w:rsidR="002675E4" w:rsidRDefault="00CC5DC7" w:rsidP="00C407E1">
      <w:pPr>
        <w:pStyle w:val="Heading3"/>
      </w:pPr>
      <w:bookmarkStart w:id="32" w:name="_Toc3196888"/>
      <w:r>
        <w:t xml:space="preserve">Deploy </w:t>
      </w:r>
      <w:r w:rsidR="00544642">
        <w:t xml:space="preserve">the </w:t>
      </w:r>
      <w:r>
        <w:t>A</w:t>
      </w:r>
      <w:r w:rsidR="002C3192">
        <w:t xml:space="preserve">gent </w:t>
      </w:r>
      <w:r w:rsidR="002675E4">
        <w:t>for AD DS</w:t>
      </w:r>
      <w:bookmarkEnd w:id="32"/>
    </w:p>
    <w:p w14:paraId="5226DA36" w14:textId="1C11A364" w:rsidR="00EC2DB6" w:rsidRPr="00EC2DB6" w:rsidRDefault="00BF351B" w:rsidP="00EC2DB6">
      <w:pPr>
        <w:numPr>
          <w:ilvl w:val="1"/>
          <w:numId w:val="8"/>
        </w:numPr>
        <w:spacing w:before="100" w:beforeAutospacing="1" w:after="100" w:afterAutospacing="1" w:line="240" w:lineRule="auto"/>
        <w:ind w:left="870"/>
      </w:pPr>
      <w:hyperlink r:id="rId64" w:history="1">
        <w:r w:rsidR="00EC2DB6" w:rsidRPr="00EC2DB6">
          <w:rPr>
            <w:rStyle w:val="Hyperlink"/>
          </w:rPr>
          <w:t>Download</w:t>
        </w:r>
      </w:hyperlink>
      <w:r w:rsidR="00EC2DB6" w:rsidRPr="00EC2DB6">
        <w:t xml:space="preserve"> the</w:t>
      </w:r>
      <w:r w:rsidR="00EC2DB6">
        <w:t xml:space="preserve"> </w:t>
      </w:r>
      <w:r w:rsidR="00EC2DB6" w:rsidRPr="00EC2DB6">
        <w:t>Azure AD Connect Health Agent for AD DS.</w:t>
      </w:r>
    </w:p>
    <w:p w14:paraId="2BD59BBF" w14:textId="3485FED4" w:rsidR="00CF0963" w:rsidRPr="00B76F33" w:rsidRDefault="000F0633" w:rsidP="002675E4">
      <w:pPr>
        <w:numPr>
          <w:ilvl w:val="1"/>
          <w:numId w:val="8"/>
        </w:numPr>
        <w:spacing w:before="100" w:beforeAutospacing="1" w:after="100" w:afterAutospacing="1" w:line="240" w:lineRule="auto"/>
        <w:ind w:left="870"/>
        <w:rPr>
          <w:color w:val="000000"/>
        </w:rPr>
      </w:pPr>
      <w:r>
        <w:t>Double-click the .exe file</w:t>
      </w:r>
      <w:r w:rsidR="00CF0963">
        <w:t>.</w:t>
      </w:r>
    </w:p>
    <w:p w14:paraId="05E32A33" w14:textId="566E1612" w:rsidR="002675E4" w:rsidRDefault="00BF351B" w:rsidP="002675E4">
      <w:pPr>
        <w:numPr>
          <w:ilvl w:val="1"/>
          <w:numId w:val="8"/>
        </w:numPr>
        <w:spacing w:before="100" w:beforeAutospacing="1" w:after="100" w:afterAutospacing="1" w:line="240" w:lineRule="auto"/>
        <w:ind w:left="870"/>
        <w:rPr>
          <w:color w:val="000000"/>
        </w:rPr>
      </w:pPr>
      <w:hyperlink r:id="rId65" w:anchor="installing-the-azure-ad-connect-health-agent-for-ad-ds" w:history="1">
        <w:r w:rsidR="00EC2DB6" w:rsidRPr="00EC2DB6">
          <w:rPr>
            <w:rStyle w:val="Hyperlink"/>
          </w:rPr>
          <w:t>Install</w:t>
        </w:r>
      </w:hyperlink>
      <w:r w:rsidR="00EC2DB6" w:rsidRPr="00EC2DB6">
        <w:t xml:space="preserve"> the Azure AD Connect Health Agent for AD DS</w:t>
      </w:r>
      <w:r w:rsidR="00CF0963">
        <w:t>.</w:t>
      </w:r>
    </w:p>
    <w:p w14:paraId="0FA8F841" w14:textId="79F83264" w:rsidR="007012F0" w:rsidRDefault="00CC5DC7" w:rsidP="008F1000">
      <w:pPr>
        <w:pStyle w:val="Heading3"/>
      </w:pPr>
      <w:bookmarkStart w:id="33" w:name="_Toc3196889"/>
      <w:r>
        <w:t xml:space="preserve">Register </w:t>
      </w:r>
      <w:r w:rsidR="002C3192">
        <w:t>A</w:t>
      </w:r>
      <w:r w:rsidR="007012F0">
        <w:t>gent</w:t>
      </w:r>
      <w:r>
        <w:t>s</w:t>
      </w:r>
      <w:bookmarkEnd w:id="33"/>
    </w:p>
    <w:p w14:paraId="4F55AEA7" w14:textId="77777777" w:rsidR="00513F98" w:rsidRDefault="00A7752C" w:rsidP="00AC08AC">
      <w:pPr>
        <w:spacing w:before="100" w:beforeAutospacing="1" w:after="100" w:afterAutospacing="1" w:line="240" w:lineRule="auto"/>
        <w:rPr>
          <w:shd w:val="clear" w:color="auto" w:fill="FFFFFF"/>
        </w:rPr>
      </w:pPr>
      <w:r>
        <w:rPr>
          <w:shd w:val="clear" w:color="auto" w:fill="FFFFFF"/>
        </w:rPr>
        <w:t>After installing the appropriate agent setup.exe, you can perform the agent registration step using the PowerShell commands</w:t>
      </w:r>
      <w:r w:rsidR="005618CE">
        <w:rPr>
          <w:shd w:val="clear" w:color="auto" w:fill="FFFFFF"/>
        </w:rPr>
        <w:t>.</w:t>
      </w:r>
      <w:r>
        <w:rPr>
          <w:shd w:val="clear" w:color="auto" w:fill="FFFFFF"/>
        </w:rPr>
        <w:t xml:space="preserve"> depending on the role.</w:t>
      </w:r>
      <w:r w:rsidR="00AC08AC">
        <w:rPr>
          <w:shd w:val="clear" w:color="auto" w:fill="FFFFFF"/>
        </w:rPr>
        <w:t xml:space="preserve"> </w:t>
      </w:r>
    </w:p>
    <w:p w14:paraId="3F50540C" w14:textId="576FF429" w:rsidR="004943E1" w:rsidRPr="00AC08AC" w:rsidRDefault="00513F98" w:rsidP="00AC08AC">
      <w:pPr>
        <w:spacing w:before="100" w:beforeAutospacing="1" w:after="100" w:afterAutospacing="1" w:line="240" w:lineRule="auto"/>
        <w:rPr>
          <w:rStyle w:val="Hyperlink"/>
        </w:rPr>
      </w:pPr>
      <w:r>
        <w:rPr>
          <w:shd w:val="clear" w:color="auto" w:fill="FFFFFF"/>
        </w:rPr>
        <w:t xml:space="preserve">To learn more, </w:t>
      </w:r>
      <w:r>
        <w:rPr>
          <w:color w:val="000000"/>
          <w:shd w:val="clear" w:color="auto" w:fill="FFFFFF"/>
        </w:rPr>
        <w:t>s</w:t>
      </w:r>
      <w:r w:rsidRPr="00EC2DB6">
        <w:rPr>
          <w:color w:val="000000"/>
          <w:shd w:val="clear" w:color="auto" w:fill="FFFFFF"/>
        </w:rPr>
        <w:t xml:space="preserve">ee </w:t>
      </w:r>
      <w:hyperlink r:id="rId66" w:anchor="agent-registration-using-powershell" w:history="1">
        <w:r w:rsidR="004943E1" w:rsidRPr="00AC08AC">
          <w:rPr>
            <w:rStyle w:val="Hyperlink"/>
          </w:rPr>
          <w:t>Agent Registration using PowerShell</w:t>
        </w:r>
      </w:hyperlink>
    </w:p>
    <w:p w14:paraId="38486E17" w14:textId="197E6291" w:rsidR="008259CE" w:rsidRDefault="008259CE" w:rsidP="008F1000">
      <w:pPr>
        <w:pStyle w:val="Heading3"/>
      </w:pPr>
      <w:bookmarkStart w:id="34" w:name="_Toc3196890"/>
      <w:r w:rsidRPr="008259CE">
        <w:rPr>
          <w:rStyle w:val="Hyperlink"/>
          <w:color w:val="1F3763" w:themeColor="accent1" w:themeShade="7F"/>
          <w:u w:val="none"/>
        </w:rPr>
        <w:t xml:space="preserve">Configure </w:t>
      </w:r>
      <w:r w:rsidRPr="008F1000">
        <w:t>Agents to use HTTP Proxy</w:t>
      </w:r>
      <w:bookmarkEnd w:id="34"/>
    </w:p>
    <w:p w14:paraId="6925616C" w14:textId="77777777" w:rsidR="00175E05" w:rsidRDefault="008C1647" w:rsidP="008C1647">
      <w:r w:rsidRPr="00933D21">
        <w:t xml:space="preserve">You can configure Azure AD Connect Health Agents to work with an HTTP Proxy. </w:t>
      </w:r>
    </w:p>
    <w:p w14:paraId="07B51DD7" w14:textId="64876AFB" w:rsidR="004943E1" w:rsidRPr="00175E05" w:rsidRDefault="00175E05" w:rsidP="008C1647">
      <w:pPr>
        <w:rPr>
          <w:rStyle w:val="Hyperlink"/>
        </w:rPr>
      </w:pPr>
      <w:r w:rsidRPr="00175E05">
        <w:t>To learn more, see</w:t>
      </w:r>
      <w:r w:rsidRPr="00175E05">
        <w:rPr>
          <w:color w:val="000000"/>
          <w:shd w:val="clear" w:color="auto" w:fill="FFFFFF"/>
        </w:rPr>
        <w:t xml:space="preserve"> </w:t>
      </w:r>
      <w:hyperlink r:id="rId67" w:anchor="configure-azure-ad-connect-health-agents-to-use-http-proxy" w:history="1">
        <w:r w:rsidR="004943E1" w:rsidRPr="00175E05">
          <w:rPr>
            <w:rStyle w:val="Hyperlink"/>
          </w:rPr>
          <w:t>Configure Azure AD Connect Health Agents to use HTTP Proxy</w:t>
        </w:r>
      </w:hyperlink>
      <w:r w:rsidR="00933D21" w:rsidRPr="00175E05">
        <w:rPr>
          <w:rStyle w:val="Hyperlink"/>
        </w:rPr>
        <w:t>.</w:t>
      </w:r>
    </w:p>
    <w:p w14:paraId="6586E56F" w14:textId="5C92CEA6" w:rsidR="005618CE" w:rsidRDefault="00933D21" w:rsidP="00F1644A">
      <w:r w:rsidRPr="00933D21">
        <w:rPr>
          <w:b/>
        </w:rPr>
        <w:t>Note:</w:t>
      </w:r>
      <w:r>
        <w:t xml:space="preserve"> All Azure AD Connect Health Agent services must be restarted </w:t>
      </w:r>
      <w:r w:rsidR="001D7EB3">
        <w:t>for</w:t>
      </w:r>
      <w:r>
        <w:t xml:space="preserve"> the proxy settings to be updated. Run the following command:</w:t>
      </w:r>
    </w:p>
    <w:p w14:paraId="043E6F5C" w14:textId="070E9E62" w:rsidR="00933D21" w:rsidRDefault="00933D21" w:rsidP="00004F0F">
      <w:r w:rsidRPr="00F1644A">
        <w:rPr>
          <w:rFonts w:ascii="Courier New" w:hAnsi="Courier New" w:cs="Courier New"/>
        </w:rPr>
        <w:t>Restart-Service AdHealth*</w:t>
      </w:r>
    </w:p>
    <w:p w14:paraId="38F04AC3" w14:textId="64C41A8B" w:rsidR="00E92937" w:rsidRDefault="00E92937" w:rsidP="008F1000">
      <w:pPr>
        <w:pStyle w:val="Heading3"/>
      </w:pPr>
      <w:bookmarkStart w:id="35" w:name="_Toc3196891"/>
      <w:r>
        <w:t>Test Connectivity</w:t>
      </w:r>
      <w:bookmarkEnd w:id="35"/>
    </w:p>
    <w:p w14:paraId="625D0CDF" w14:textId="0C108235" w:rsidR="001A3E61" w:rsidRDefault="00565C2E" w:rsidP="00565C2E">
      <w:pPr>
        <w:rPr>
          <w:color w:val="000000"/>
          <w:shd w:val="clear" w:color="auto" w:fill="FFFFFF"/>
        </w:rPr>
      </w:pPr>
      <w:r>
        <w:rPr>
          <w:shd w:val="clear" w:color="auto" w:fill="FFFFFF"/>
        </w:rPr>
        <w:t xml:space="preserve">It is possible that issues may arise that cause the Azure AD Connect Health agent to lose connectivity with the Azure AD Connect Health service. These include network issues, permission issues, or other reasons. </w:t>
      </w:r>
      <w:r w:rsidR="001A3E61">
        <w:rPr>
          <w:color w:val="000000"/>
          <w:shd w:val="clear" w:color="auto" w:fill="FFFFFF"/>
        </w:rPr>
        <w:t>Use</w:t>
      </w:r>
      <w:r w:rsidR="005618CE">
        <w:rPr>
          <w:color w:val="000000"/>
          <w:shd w:val="clear" w:color="auto" w:fill="FFFFFF"/>
        </w:rPr>
        <w:t xml:space="preserve"> the</w:t>
      </w:r>
      <w:r w:rsidR="001A3E61">
        <w:rPr>
          <w:color w:val="000000"/>
          <w:shd w:val="clear" w:color="auto" w:fill="FFFFFF"/>
        </w:rPr>
        <w:t xml:space="preserve"> </w:t>
      </w:r>
      <w:hyperlink r:id="rId68" w:anchor="test-connectivity-to-azure-ad-connect-health-service" w:history="1">
        <w:r w:rsidR="001A3E61">
          <w:rPr>
            <w:rStyle w:val="Hyperlink"/>
          </w:rPr>
          <w:t>test connectivity tool</w:t>
        </w:r>
      </w:hyperlink>
      <w:r w:rsidR="001A3E61">
        <w:rPr>
          <w:color w:val="000000"/>
          <w:shd w:val="clear" w:color="auto" w:fill="FFFFFF"/>
        </w:rPr>
        <w:t xml:space="preserve"> to discover connectivity issues.</w:t>
      </w:r>
    </w:p>
    <w:p w14:paraId="705FF3DB" w14:textId="7B43A06B" w:rsidR="00F0716C" w:rsidRPr="00F0716C" w:rsidRDefault="00F0716C" w:rsidP="00565C2E">
      <w:r w:rsidRPr="00B6410A">
        <w:t>This connectivity test is performed by default during agent registration.</w:t>
      </w:r>
    </w:p>
    <w:p w14:paraId="4FA277D2" w14:textId="42B62286" w:rsidR="004943E1" w:rsidRDefault="00B6410A" w:rsidP="004943E1">
      <w:pPr>
        <w:rPr>
          <w:rStyle w:val="Hyperlink"/>
        </w:rPr>
      </w:pPr>
      <w:r>
        <w:rPr>
          <w:shd w:val="clear" w:color="auto" w:fill="FFFFFF"/>
        </w:rPr>
        <w:t>To learn more, see</w:t>
      </w:r>
      <w:r w:rsidR="00D22CE7">
        <w:rPr>
          <w:shd w:val="clear" w:color="auto" w:fill="FFFFFF"/>
        </w:rPr>
        <w:t xml:space="preserve"> </w:t>
      </w:r>
      <w:hyperlink r:id="rId69" w:anchor="test-connectivity-to-azure-ad-connect-health-service" w:history="1">
        <w:r w:rsidR="004943E1" w:rsidRPr="00F0716C">
          <w:rPr>
            <w:rStyle w:val="Hyperlink"/>
          </w:rPr>
          <w:t>Test Connectivity to Azure AD Connect Health Service</w:t>
        </w:r>
      </w:hyperlink>
      <w:r w:rsidR="00E45F5F" w:rsidRPr="00F0716C">
        <w:rPr>
          <w:rStyle w:val="Hyperlink"/>
        </w:rPr>
        <w:t>.</w:t>
      </w:r>
    </w:p>
    <w:p w14:paraId="5E2C8798" w14:textId="447DFC1B" w:rsidR="00A6768C" w:rsidRDefault="00A6768C" w:rsidP="00427B57">
      <w:pPr>
        <w:pStyle w:val="Heading1"/>
      </w:pPr>
      <w:bookmarkStart w:id="36" w:name="_Toc3196894"/>
      <w:r>
        <w:lastRenderedPageBreak/>
        <w:t>Operations</w:t>
      </w:r>
      <w:bookmarkEnd w:id="36"/>
    </w:p>
    <w:p w14:paraId="2F3F6EC9" w14:textId="1C8E6CFD" w:rsidR="00BB2CA9" w:rsidRPr="00E54B12" w:rsidRDefault="00E20475" w:rsidP="00BB2CA9">
      <w:pPr>
        <w:rPr>
          <w:b/>
        </w:rPr>
      </w:pPr>
      <w:r>
        <w:rPr>
          <w:b/>
        </w:rPr>
        <w:t xml:space="preserve">How do I manage and maintain Azure AD Connect Health? </w:t>
      </w:r>
      <w:r w:rsidR="00BB2CA9" w:rsidRPr="00E54B12">
        <w:rPr>
          <w:b/>
        </w:rPr>
        <w:t>This section provides troubleshooting info,</w:t>
      </w:r>
      <w:r w:rsidR="00E25EAB" w:rsidRPr="00E54B12">
        <w:rPr>
          <w:b/>
        </w:rPr>
        <w:t xml:space="preserve"> Azure AD Connect Health </w:t>
      </w:r>
      <w:r w:rsidR="00D76B56" w:rsidRPr="00E54B12">
        <w:rPr>
          <w:b/>
        </w:rPr>
        <w:t xml:space="preserve">operation and management details, and </w:t>
      </w:r>
      <w:r w:rsidR="005618CE">
        <w:rPr>
          <w:b/>
        </w:rPr>
        <w:t xml:space="preserve">other </w:t>
      </w:r>
      <w:r w:rsidR="008266ED" w:rsidRPr="00E54B12">
        <w:rPr>
          <w:b/>
        </w:rPr>
        <w:t xml:space="preserve">important </w:t>
      </w:r>
      <w:r w:rsidR="00E54B12" w:rsidRPr="00E54B12">
        <w:rPr>
          <w:b/>
        </w:rPr>
        <w:t>references.</w:t>
      </w:r>
    </w:p>
    <w:p w14:paraId="626DEAA5" w14:textId="1297CC99" w:rsidR="002B4940" w:rsidRDefault="00941BCC" w:rsidP="000F7417">
      <w:pPr>
        <w:pStyle w:val="Heading2"/>
      </w:pPr>
      <w:bookmarkStart w:id="37" w:name="_Toc3196895"/>
      <w:r w:rsidRPr="000907B7">
        <w:t>Troubleshooting</w:t>
      </w:r>
      <w:bookmarkEnd w:id="37"/>
    </w:p>
    <w:p w14:paraId="3B7756A4" w14:textId="2DA299CE" w:rsidR="00FE0BB0" w:rsidRPr="000861D0" w:rsidRDefault="00BF351B" w:rsidP="00BD25CC">
      <w:pPr>
        <w:pStyle w:val="BulletedListLevel2"/>
        <w:spacing w:before="100" w:beforeAutospacing="1" w:after="100" w:afterAutospacing="1"/>
      </w:pPr>
      <w:hyperlink r:id="rId70" w:history="1">
        <w:r w:rsidR="003E27D5" w:rsidRPr="000861D0">
          <w:rPr>
            <w:rStyle w:val="Hyperlink"/>
            <w:bCs/>
          </w:rPr>
          <w:t xml:space="preserve">Health service data is not </w:t>
        </w:r>
        <w:r w:rsidR="00175E05" w:rsidRPr="000861D0">
          <w:rPr>
            <w:rStyle w:val="Hyperlink"/>
            <w:bCs/>
          </w:rPr>
          <w:t>up</w:t>
        </w:r>
        <w:r w:rsidR="00175E05">
          <w:rPr>
            <w:rStyle w:val="Hyperlink"/>
            <w:bCs/>
          </w:rPr>
          <w:t xml:space="preserve"> to date</w:t>
        </w:r>
      </w:hyperlink>
      <w:r w:rsidR="001E5D18">
        <w:rPr>
          <w:rStyle w:val="Hyperlink"/>
          <w:bCs/>
        </w:rPr>
        <w:t>:</w:t>
      </w:r>
      <w:r w:rsidR="003E27D5">
        <w:t xml:space="preserve"> </w:t>
      </w:r>
      <w:r w:rsidR="00E234EB" w:rsidRPr="00967857">
        <w:t xml:space="preserve">Azure AD Connect Health generates </w:t>
      </w:r>
      <w:r w:rsidR="001E5D18">
        <w:t xml:space="preserve">a </w:t>
      </w:r>
      <w:r w:rsidR="00E234EB" w:rsidRPr="00967857">
        <w:t>data fresh alert when it does not receive all the data points from the server for two hours.</w:t>
      </w:r>
      <w:r w:rsidR="0030561D">
        <w:t xml:space="preserve"> </w:t>
      </w:r>
      <w:r w:rsidR="008D49E0" w:rsidRPr="008D49E0">
        <w:t>This alert follows</w:t>
      </w:r>
      <w:r w:rsidR="001E5D18">
        <w:t xml:space="preserve"> the Azure AD</w:t>
      </w:r>
      <w:r w:rsidR="008D49E0" w:rsidRPr="008D49E0">
        <w:t xml:space="preserve"> Connect </w:t>
      </w:r>
      <w:r w:rsidR="008D49E0" w:rsidRPr="000861D0">
        <w:t>Health</w:t>
      </w:r>
      <w:r w:rsidR="008D49E0" w:rsidRPr="000861D0">
        <w:rPr>
          <w:color w:val="000000"/>
          <w:shd w:val="clear" w:color="auto" w:fill="E0F2FF"/>
        </w:rPr>
        <w:t xml:space="preserve"> </w:t>
      </w:r>
      <w:hyperlink r:id="rId71" w:anchor="data-retention-policy" w:history="1">
        <w:r w:rsidR="001E5D18">
          <w:rPr>
            <w:rStyle w:val="Hyperlink"/>
            <w:bCs/>
          </w:rPr>
          <w:t>D</w:t>
        </w:r>
        <w:r w:rsidR="008D49E0" w:rsidRPr="000861D0">
          <w:rPr>
            <w:rStyle w:val="Hyperlink"/>
            <w:bCs/>
          </w:rPr>
          <w:t>ata retention policy</w:t>
        </w:r>
      </w:hyperlink>
      <w:r w:rsidR="000861D0">
        <w:t>.</w:t>
      </w:r>
    </w:p>
    <w:p w14:paraId="1659C336" w14:textId="62076924" w:rsidR="00BF399B" w:rsidRPr="00F405FA" w:rsidRDefault="00BF351B" w:rsidP="00BD25CC">
      <w:pPr>
        <w:pStyle w:val="BulletedListLevel2"/>
        <w:spacing w:before="100" w:beforeAutospacing="1" w:after="100" w:afterAutospacing="1"/>
        <w:rPr>
          <w:rStyle w:val="Hyperlink"/>
          <w:color w:val="505050"/>
          <w:u w:val="none"/>
        </w:rPr>
      </w:pPr>
      <w:hyperlink r:id="rId72" w:history="1">
        <w:r w:rsidR="00894ECB" w:rsidRPr="000861D0">
          <w:rPr>
            <w:rStyle w:val="Hyperlink"/>
          </w:rPr>
          <w:t>Diagnose and remediate duplicated attribute sync errors</w:t>
        </w:r>
      </w:hyperlink>
      <w:r w:rsidR="001E5D18">
        <w:rPr>
          <w:rStyle w:val="Hyperlink"/>
        </w:rPr>
        <w:t>:</w:t>
      </w:r>
      <w:r w:rsidR="00894ECB">
        <w:rPr>
          <w:rStyle w:val="Hyperlink"/>
        </w:rPr>
        <w:t xml:space="preserve"> </w:t>
      </w:r>
      <w:r w:rsidR="00894ECB" w:rsidRPr="00894ECB">
        <w:t>Azure AD Connect Health introduces self-service remediation. It troubleshoots duplicated attribute sync errors and fixes objects that are orphaned from Azure AD.</w:t>
      </w:r>
    </w:p>
    <w:p w14:paraId="281FE12B" w14:textId="53117D0B" w:rsidR="007F3B7D" w:rsidRDefault="00BF351B" w:rsidP="00BD25CC">
      <w:pPr>
        <w:pStyle w:val="BulletedListLevel2"/>
        <w:spacing w:before="100" w:beforeAutospacing="1" w:after="100" w:afterAutospacing="1"/>
        <w:rPr>
          <w:color w:val="000000"/>
          <w:shd w:val="clear" w:color="auto" w:fill="FFFFFF"/>
        </w:rPr>
      </w:pPr>
      <w:hyperlink r:id="rId73" w:history="1">
        <w:r w:rsidR="00902985">
          <w:rPr>
            <w:rStyle w:val="Hyperlink"/>
          </w:rPr>
          <w:t xml:space="preserve">Azure AD Connect Health </w:t>
        </w:r>
        <w:r w:rsidR="001E5D18">
          <w:rPr>
            <w:rStyle w:val="Hyperlink"/>
          </w:rPr>
          <w:t>A</w:t>
        </w:r>
        <w:r w:rsidR="00902985">
          <w:rPr>
            <w:rStyle w:val="Hyperlink"/>
          </w:rPr>
          <w:t xml:space="preserve">lert </w:t>
        </w:r>
        <w:r w:rsidR="001E5D18">
          <w:rPr>
            <w:rStyle w:val="Hyperlink"/>
          </w:rPr>
          <w:t>C</w:t>
        </w:r>
        <w:r w:rsidR="00902985">
          <w:rPr>
            <w:rStyle w:val="Hyperlink"/>
          </w:rPr>
          <w:t>atalog</w:t>
        </w:r>
      </w:hyperlink>
      <w:r w:rsidR="001E5D18">
        <w:rPr>
          <w:rStyle w:val="Hyperlink"/>
        </w:rPr>
        <w:t>:</w:t>
      </w:r>
      <w:r w:rsidR="000E0B7D">
        <w:rPr>
          <w:bCs/>
          <w:color w:val="000000"/>
          <w:shd w:val="clear" w:color="auto" w:fill="FFFFFF"/>
        </w:rPr>
        <w:t xml:space="preserve"> </w:t>
      </w:r>
      <w:r w:rsidR="001267B7">
        <w:rPr>
          <w:color w:val="000000"/>
          <w:shd w:val="clear" w:color="auto" w:fill="FFFFFF"/>
        </w:rPr>
        <w:t>Azure AD Connect Health service send</w:t>
      </w:r>
      <w:r w:rsidR="001E5D18">
        <w:rPr>
          <w:color w:val="000000"/>
          <w:shd w:val="clear" w:color="auto" w:fill="FFFFFF"/>
        </w:rPr>
        <w:t>s</w:t>
      </w:r>
      <w:r w:rsidR="001267B7">
        <w:rPr>
          <w:color w:val="000000"/>
          <w:shd w:val="clear" w:color="auto" w:fill="FFFFFF"/>
        </w:rPr>
        <w:t xml:space="preserve"> alerts </w:t>
      </w:r>
      <w:r w:rsidR="001E5D18">
        <w:rPr>
          <w:color w:val="000000"/>
          <w:shd w:val="clear" w:color="auto" w:fill="FFFFFF"/>
        </w:rPr>
        <w:t xml:space="preserve">to </w:t>
      </w:r>
      <w:r w:rsidR="001267B7">
        <w:rPr>
          <w:color w:val="000000"/>
          <w:shd w:val="clear" w:color="auto" w:fill="FFFFFF"/>
        </w:rPr>
        <w:t xml:space="preserve">indicate that your identity infrastructure is not healthy. </w:t>
      </w:r>
      <w:r w:rsidR="00781E60">
        <w:rPr>
          <w:color w:val="000000"/>
          <w:shd w:val="clear" w:color="auto" w:fill="FFFFFF"/>
        </w:rPr>
        <w:t>The</w:t>
      </w:r>
      <w:r w:rsidR="001E5D18">
        <w:rPr>
          <w:color w:val="000000"/>
          <w:shd w:val="clear" w:color="auto" w:fill="FFFFFF"/>
        </w:rPr>
        <w:t>se</w:t>
      </w:r>
      <w:r w:rsidR="001267B7">
        <w:rPr>
          <w:color w:val="000000"/>
          <w:shd w:val="clear" w:color="auto" w:fill="FFFFFF"/>
        </w:rPr>
        <w:t xml:space="preserve"> alerts get resolved on a success condition. </w:t>
      </w:r>
      <w:r w:rsidR="005D1B4C">
        <w:rPr>
          <w:color w:val="000000"/>
          <w:shd w:val="clear" w:color="auto" w:fill="FFFFFF"/>
        </w:rPr>
        <w:t>The</w:t>
      </w:r>
      <w:r w:rsidR="001267B7">
        <w:rPr>
          <w:color w:val="000000"/>
          <w:shd w:val="clear" w:color="auto" w:fill="FFFFFF"/>
        </w:rPr>
        <w:t xml:space="preserve"> </w:t>
      </w:r>
      <w:r w:rsidR="005D1B4C">
        <w:rPr>
          <w:color w:val="000000"/>
          <w:shd w:val="clear" w:color="auto" w:fill="FFFFFF"/>
        </w:rPr>
        <w:t>h</w:t>
      </w:r>
      <w:r w:rsidR="001267B7">
        <w:rPr>
          <w:color w:val="000000"/>
          <w:shd w:val="clear" w:color="auto" w:fill="FFFFFF"/>
        </w:rPr>
        <w:t xml:space="preserve">ealth </w:t>
      </w:r>
      <w:r w:rsidR="005D1B4C">
        <w:rPr>
          <w:color w:val="000000"/>
          <w:shd w:val="clear" w:color="auto" w:fill="FFFFFF"/>
        </w:rPr>
        <w:t>a</w:t>
      </w:r>
      <w:r w:rsidR="001267B7">
        <w:rPr>
          <w:color w:val="000000"/>
          <w:shd w:val="clear" w:color="auto" w:fill="FFFFFF"/>
        </w:rPr>
        <w:t>gents detect and report the success conditions to the service periodically.</w:t>
      </w:r>
    </w:p>
    <w:p w14:paraId="5604132D" w14:textId="77777777" w:rsidR="00670A6C" w:rsidRDefault="00670A6C" w:rsidP="00F405FA">
      <w:pPr>
        <w:pStyle w:val="BulletedListLevel2"/>
        <w:numPr>
          <w:ilvl w:val="0"/>
          <w:numId w:val="0"/>
        </w:numPr>
      </w:pPr>
    </w:p>
    <w:p w14:paraId="2EC7BBA2" w14:textId="57A7AAA6" w:rsidR="00C661A1" w:rsidRPr="00894ECB" w:rsidRDefault="00116FA7" w:rsidP="00F405FA">
      <w:r>
        <w:t>Refer to</w:t>
      </w:r>
      <w:r w:rsidR="00C661A1" w:rsidRPr="00553E49">
        <w:t xml:space="preserve"> </w:t>
      </w:r>
      <w:hyperlink r:id="rId74" w:history="1">
        <w:r w:rsidR="005D67F1" w:rsidRPr="00CC5452">
          <w:rPr>
            <w:rStyle w:val="Hyperlink"/>
          </w:rPr>
          <w:t>Azure AD Connect Health FAQs</w:t>
        </w:r>
      </w:hyperlink>
      <w:r w:rsidR="00C661A1" w:rsidRPr="00553E49">
        <w:t xml:space="preserve"> for common troubleshooting questions.</w:t>
      </w:r>
    </w:p>
    <w:p w14:paraId="5D9E4717" w14:textId="7A6BF1F3" w:rsidR="00941BCC" w:rsidRDefault="00B5527D" w:rsidP="00506E05">
      <w:pPr>
        <w:pStyle w:val="Heading2"/>
      </w:pPr>
      <w:bookmarkStart w:id="38" w:name="_Toc3196896"/>
      <w:r>
        <w:t>Operations</w:t>
      </w:r>
      <w:bookmarkEnd w:id="38"/>
    </w:p>
    <w:p w14:paraId="622F59BE" w14:textId="3CCBC977" w:rsidR="002F7B44" w:rsidRPr="00BD25CC" w:rsidRDefault="00BF351B" w:rsidP="00BD25CC">
      <w:pPr>
        <w:pStyle w:val="BulletedListLevel2"/>
        <w:rPr>
          <w:shd w:val="clear" w:color="auto" w:fill="FFFFFF"/>
        </w:rPr>
      </w:pPr>
      <w:hyperlink r:id="rId75" w:anchor="enable-email-notifications" w:history="1">
        <w:r w:rsidR="00085F75" w:rsidRPr="00BD25CC">
          <w:rPr>
            <w:rStyle w:val="Hyperlink"/>
            <w:bCs/>
            <w:sz w:val="21"/>
            <w:szCs w:val="21"/>
          </w:rPr>
          <w:t>Enable email notifications</w:t>
        </w:r>
      </w:hyperlink>
      <w:r w:rsidR="001E5D18">
        <w:rPr>
          <w:rStyle w:val="Hyperlink"/>
          <w:bCs/>
          <w:sz w:val="21"/>
          <w:szCs w:val="21"/>
        </w:rPr>
        <w:t>:</w:t>
      </w:r>
      <w:r w:rsidR="00085F75">
        <w:rPr>
          <w:shd w:val="clear" w:color="auto" w:fill="FFFFFF"/>
        </w:rPr>
        <w:t xml:space="preserve"> </w:t>
      </w:r>
      <w:r w:rsidR="00637A78" w:rsidRPr="007361D6">
        <w:t xml:space="preserve">A service health monitoring and reporting tool, Connect Health provides </w:t>
      </w:r>
      <w:r w:rsidR="001E5D18">
        <w:t>a</w:t>
      </w:r>
      <w:r w:rsidR="001E5D18" w:rsidRPr="007361D6">
        <w:t xml:space="preserve"> </w:t>
      </w:r>
      <w:r w:rsidR="00637A78" w:rsidRPr="007361D6">
        <w:t xml:space="preserve">basic </w:t>
      </w:r>
      <w:hyperlink r:id="rId76" w:anchor="enable-email-notifications" w:history="1">
        <w:r w:rsidR="00637A78" w:rsidRPr="00C15DB2">
          <w:t>email notification</w:t>
        </w:r>
      </w:hyperlink>
      <w:r w:rsidR="00637A78" w:rsidRPr="007361D6">
        <w:t xml:space="preserve"> for high priority issue</w:t>
      </w:r>
      <w:r w:rsidR="001E5D18">
        <w:t>s</w:t>
      </w:r>
      <w:r w:rsidR="00637A78" w:rsidRPr="007361D6">
        <w:t xml:space="preserve"> of the service.</w:t>
      </w:r>
    </w:p>
    <w:p w14:paraId="611CCC7F" w14:textId="18000606" w:rsidR="00E05CCF" w:rsidRPr="00E94F95" w:rsidRDefault="00BF351B" w:rsidP="00F61E20">
      <w:pPr>
        <w:pStyle w:val="BulletedListLevel2"/>
      </w:pPr>
      <w:hyperlink r:id="rId77" w:anchor="delete-a-server-or-service-instance" w:history="1">
        <w:r w:rsidR="00E00BD7" w:rsidRPr="00BD25CC">
          <w:rPr>
            <w:rStyle w:val="Hyperlink"/>
            <w:bCs/>
            <w:sz w:val="21"/>
            <w:szCs w:val="21"/>
          </w:rPr>
          <w:t>Delete a server or service instance</w:t>
        </w:r>
      </w:hyperlink>
      <w:r w:rsidR="001E5D18">
        <w:rPr>
          <w:rStyle w:val="Hyperlink"/>
          <w:bCs/>
          <w:sz w:val="21"/>
          <w:szCs w:val="21"/>
        </w:rPr>
        <w:t>:</w:t>
      </w:r>
      <w:r w:rsidR="00E00BD7">
        <w:t xml:space="preserve"> </w:t>
      </w:r>
      <w:r w:rsidR="00BE01F7">
        <w:rPr>
          <w:color w:val="000000"/>
          <w:shd w:val="clear" w:color="auto" w:fill="FFFFFF"/>
        </w:rPr>
        <w:t>Th</w:t>
      </w:r>
      <w:r w:rsidR="00E05CCF">
        <w:rPr>
          <w:color w:val="000000"/>
          <w:shd w:val="clear" w:color="auto" w:fill="FFFFFF"/>
        </w:rPr>
        <w:t>e</w:t>
      </w:r>
      <w:r w:rsidR="00BE01F7">
        <w:rPr>
          <w:color w:val="000000"/>
          <w:shd w:val="clear" w:color="auto" w:fill="FFFFFF"/>
        </w:rPr>
        <w:t xml:space="preserve"> server is removed from the monitoring service. After this action, you are not able to view new alerts, monitoring, or usage analytics data for this server.</w:t>
      </w:r>
      <w:r w:rsidR="001A216D">
        <w:rPr>
          <w:color w:val="000000"/>
          <w:shd w:val="clear" w:color="auto" w:fill="FFFFFF"/>
        </w:rPr>
        <w:t xml:space="preserve"> See also</w:t>
      </w:r>
      <w:r w:rsidR="001E5D18">
        <w:rPr>
          <w:color w:val="000000"/>
          <w:shd w:val="clear" w:color="auto" w:fill="FFFFFF"/>
        </w:rPr>
        <w:t>:</w:t>
      </w:r>
    </w:p>
    <w:p w14:paraId="1D185FFA" w14:textId="4AC70BC0" w:rsidR="00CA3735" w:rsidRPr="00BD25CC" w:rsidRDefault="00BF351B" w:rsidP="00BD25CC">
      <w:pPr>
        <w:pStyle w:val="BulletedListLevel2"/>
      </w:pPr>
      <w:hyperlink r:id="rId78" w:anchor="manage-access-with-role-based-access-control" w:history="1">
        <w:r w:rsidR="00A74975" w:rsidRPr="00BD25CC">
          <w:rPr>
            <w:rStyle w:val="Hyperlink"/>
            <w:bCs/>
            <w:shd w:val="clear" w:color="auto" w:fill="FFFFFF"/>
          </w:rPr>
          <w:t>Manage access with Role-Based Access Control</w:t>
        </w:r>
      </w:hyperlink>
      <w:r w:rsidR="007B274A">
        <w:rPr>
          <w:rStyle w:val="Hyperlink"/>
          <w:bCs/>
          <w:shd w:val="clear" w:color="auto" w:fill="FFFFFF"/>
        </w:rPr>
        <w:t xml:space="preserve">: </w:t>
      </w:r>
      <w:r w:rsidR="009B03DC">
        <w:rPr>
          <w:rStyle w:val="Hyperlink"/>
          <w:bCs/>
          <w:shd w:val="clear" w:color="auto" w:fill="FFFFFF"/>
        </w:rPr>
        <w:t xml:space="preserve"> </w:t>
      </w:r>
      <w:r w:rsidR="009B03DC">
        <w:rPr>
          <w:color w:val="000000"/>
          <w:shd w:val="clear" w:color="auto" w:fill="FFFFFF"/>
        </w:rPr>
        <w:t>Provides access to users and groups other than global administrators.</w:t>
      </w:r>
    </w:p>
    <w:p w14:paraId="63ED7557" w14:textId="7C7D65DE" w:rsidR="00B5527D" w:rsidRDefault="00116FA7" w:rsidP="00BD25CC">
      <w:pPr>
        <w:spacing w:before="100" w:beforeAutospacing="1"/>
        <w:rPr>
          <w:rStyle w:val="Hyperlink"/>
        </w:rPr>
      </w:pPr>
      <w:r>
        <w:rPr>
          <w:color w:val="000000"/>
          <w:shd w:val="clear" w:color="auto" w:fill="FFFFFF"/>
        </w:rPr>
        <w:t>Refer to</w:t>
      </w:r>
      <w:r w:rsidR="005D67F1">
        <w:rPr>
          <w:color w:val="000000"/>
          <w:shd w:val="clear" w:color="auto" w:fill="FFFFFF"/>
        </w:rPr>
        <w:t xml:space="preserve"> </w:t>
      </w:r>
      <w:hyperlink r:id="rId79" w:history="1">
        <w:r w:rsidR="005D67F1" w:rsidRPr="00CC5452">
          <w:rPr>
            <w:rStyle w:val="Hyperlink"/>
          </w:rPr>
          <w:t>Azure AD Connect Health FAQs</w:t>
        </w:r>
      </w:hyperlink>
      <w:r w:rsidR="00CA3735">
        <w:rPr>
          <w:rStyle w:val="Hyperlink"/>
        </w:rPr>
        <w:t xml:space="preserve"> </w:t>
      </w:r>
      <w:r w:rsidR="00CA3735" w:rsidRPr="00CA3735">
        <w:t>for operations related questions</w:t>
      </w:r>
      <w:r w:rsidR="00CA3735">
        <w:rPr>
          <w:rStyle w:val="Hyperlink"/>
        </w:rPr>
        <w:t>.</w:t>
      </w:r>
    </w:p>
    <w:p w14:paraId="2D7C35FB" w14:textId="59F27E1E" w:rsidR="00F34A37" w:rsidRDefault="00F34A37" w:rsidP="00F34A37">
      <w:pPr>
        <w:pStyle w:val="Heading2"/>
      </w:pPr>
      <w:bookmarkStart w:id="39" w:name="_Toc3196898"/>
      <w:r>
        <w:t>Monitoring and Support</w:t>
      </w:r>
    </w:p>
    <w:p w14:paraId="3D85BA89" w14:textId="77777777" w:rsidR="002B3F60" w:rsidRDefault="00BF351B" w:rsidP="002B3F60">
      <w:pPr>
        <w:pStyle w:val="BulletedListLevel2"/>
        <w:rPr>
          <w:rStyle w:val="Hyperlink"/>
          <w:bCs/>
          <w:shd w:val="clear" w:color="auto" w:fill="FFFFFF"/>
        </w:rPr>
      </w:pPr>
      <w:hyperlink r:id="rId80" w:history="1">
        <w:r w:rsidR="002B3F60" w:rsidRPr="00327FBD">
          <w:rPr>
            <w:rStyle w:val="Hyperlink"/>
            <w:bCs/>
            <w:shd w:val="clear" w:color="auto" w:fill="FFFFFF"/>
          </w:rPr>
          <w:t>Using Azure AD Connect Health with AD FS</w:t>
        </w:r>
      </w:hyperlink>
      <w:r w:rsidR="002B3F60">
        <w:rPr>
          <w:rStyle w:val="Hyperlink"/>
          <w:bCs/>
          <w:shd w:val="clear" w:color="auto" w:fill="FFFFFF"/>
        </w:rPr>
        <w:t xml:space="preserve"> </w:t>
      </w:r>
    </w:p>
    <w:p w14:paraId="4E51EF43" w14:textId="77777777" w:rsidR="002B3F60" w:rsidRDefault="00BF351B" w:rsidP="002B3F60">
      <w:pPr>
        <w:pStyle w:val="BulletedListLevel2"/>
      </w:pPr>
      <w:hyperlink r:id="rId81" w:history="1">
        <w:r w:rsidR="002B3F60">
          <w:rPr>
            <w:rStyle w:val="Hyperlink"/>
          </w:rPr>
          <w:t xml:space="preserve">Using </w:t>
        </w:r>
        <w:r w:rsidR="002B3F60" w:rsidRPr="00327FBD">
          <w:rPr>
            <w:rStyle w:val="Hyperlink"/>
          </w:rPr>
          <w:t>Azure AD Connect Health for sync</w:t>
        </w:r>
      </w:hyperlink>
      <w:r w:rsidR="002B3F60">
        <w:t xml:space="preserve"> </w:t>
      </w:r>
    </w:p>
    <w:p w14:paraId="3854C0D8" w14:textId="77777777" w:rsidR="002B3F60" w:rsidRPr="009F3FFB" w:rsidRDefault="00BF351B" w:rsidP="002B3F60">
      <w:pPr>
        <w:pStyle w:val="BulletedListLevel2"/>
        <w:rPr>
          <w:rStyle w:val="Hyperlink"/>
          <w:color w:val="505050"/>
          <w:u w:val="none"/>
        </w:rPr>
      </w:pPr>
      <w:hyperlink r:id="rId82" w:history="1">
        <w:r w:rsidR="002B3F60" w:rsidRPr="00327FBD">
          <w:rPr>
            <w:rStyle w:val="Hyperlink"/>
          </w:rPr>
          <w:t>Using Azure AD Connect Health with AD DS</w:t>
        </w:r>
      </w:hyperlink>
      <w:r w:rsidR="002B3F60">
        <w:rPr>
          <w:rStyle w:val="Hyperlink"/>
        </w:rPr>
        <w:t xml:space="preserve"> </w:t>
      </w:r>
    </w:p>
    <w:p w14:paraId="267700B4" w14:textId="77777777" w:rsidR="002B3F60" w:rsidRDefault="00BF351B" w:rsidP="002B3F60">
      <w:pPr>
        <w:pStyle w:val="BulletedListLevel2"/>
      </w:pPr>
      <w:hyperlink r:id="rId83" w:anchor="disable-data-collection-and-monitoring-in-azure-ad-connect-health" w:history="1">
        <w:r w:rsidR="002B3F60">
          <w:rPr>
            <w:rStyle w:val="Hyperlink"/>
            <w:sz w:val="21"/>
            <w:szCs w:val="21"/>
          </w:rPr>
          <w:t>Disable data collection and monitoring in Azure AD Connect Health</w:t>
        </w:r>
      </w:hyperlink>
    </w:p>
    <w:p w14:paraId="46DD20C3" w14:textId="1E3C811F" w:rsidR="00F34A37" w:rsidRPr="00F34A37" w:rsidRDefault="00BF351B" w:rsidP="00F34A37">
      <w:pPr>
        <w:pStyle w:val="BulletedListLevel2"/>
      </w:pPr>
      <w:hyperlink r:id="rId84" w:anchor="re-enable-data-collection-and-monitoring-in-azure-ad-connect-health" w:history="1">
        <w:r w:rsidR="002B3F60">
          <w:rPr>
            <w:rStyle w:val="Hyperlink"/>
            <w:sz w:val="21"/>
            <w:szCs w:val="21"/>
          </w:rPr>
          <w:t>Re-enable data collection and monitoring in Azure AD Connect Health</w:t>
        </w:r>
      </w:hyperlink>
      <w:r w:rsidR="002B3F60">
        <w:rPr>
          <w:rStyle w:val="Hyperlink"/>
        </w:rPr>
        <w:t xml:space="preserve"> </w:t>
      </w:r>
    </w:p>
    <w:p w14:paraId="25A00F80" w14:textId="61059043" w:rsidR="00120F95" w:rsidRDefault="00120F95" w:rsidP="00120F95">
      <w:pPr>
        <w:pStyle w:val="Heading2"/>
      </w:pPr>
      <w:r>
        <w:t>Reference</w:t>
      </w:r>
      <w:r w:rsidR="00327FBD">
        <w:t>s</w:t>
      </w:r>
      <w:bookmarkEnd w:id="39"/>
    </w:p>
    <w:p w14:paraId="0E34586C" w14:textId="657B0D9C" w:rsidR="002926C1" w:rsidRPr="00A406A9" w:rsidRDefault="00BF351B" w:rsidP="00F61E20">
      <w:pPr>
        <w:pStyle w:val="BulletedListLevel2"/>
      </w:pPr>
      <w:hyperlink r:id="rId85" w:anchor="disable-data-collection-and-monitoring-in-azure-ad-connect-health" w:history="1">
        <w:r w:rsidR="00E90619" w:rsidRPr="00175E05">
          <w:rPr>
            <w:rStyle w:val="Hyperlink"/>
          </w:rPr>
          <w:t xml:space="preserve">Azure AD </w:t>
        </w:r>
        <w:r w:rsidR="00355ABD" w:rsidRPr="00175E05">
          <w:rPr>
            <w:rStyle w:val="Hyperlink"/>
          </w:rPr>
          <w:t>Connect Health user privacy</w:t>
        </w:r>
      </w:hyperlink>
      <w:r w:rsidR="00893025" w:rsidRPr="00175E05">
        <w:rPr>
          <w:rStyle w:val="Hyperlink"/>
        </w:rPr>
        <w:t>:</w:t>
      </w:r>
      <w:r w:rsidR="00FE5964">
        <w:rPr>
          <w:rStyle w:val="Hyperlink"/>
        </w:rPr>
        <w:t xml:space="preserve"> </w:t>
      </w:r>
      <w:r w:rsidR="00A6597B" w:rsidRPr="00A406A9">
        <w:rPr>
          <w:color w:val="000000"/>
          <w:shd w:val="clear" w:color="auto" w:fill="FFFFFF"/>
        </w:rPr>
        <w:t>P</w:t>
      </w:r>
      <w:r w:rsidR="00A01858" w:rsidRPr="00A406A9">
        <w:rPr>
          <w:color w:val="000000"/>
          <w:shd w:val="clear" w:color="auto" w:fill="FFFFFF"/>
        </w:rPr>
        <w:t>rovides data processing services to key partners and end consumers</w:t>
      </w:r>
      <w:r w:rsidR="00230F15" w:rsidRPr="00A406A9">
        <w:rPr>
          <w:color w:val="000000"/>
          <w:shd w:val="clear" w:color="auto" w:fill="FFFFFF"/>
        </w:rPr>
        <w:t xml:space="preserve"> as per </w:t>
      </w:r>
      <w:hyperlink r:id="rId86" w:anchor="data-retention-policy" w:history="1">
        <w:r w:rsidR="00893025" w:rsidRPr="00A406A9">
          <w:rPr>
            <w:rStyle w:val="Hyperlink"/>
          </w:rPr>
          <w:t>D</w:t>
        </w:r>
        <w:r w:rsidR="00230F15" w:rsidRPr="00A406A9">
          <w:rPr>
            <w:rStyle w:val="Hyperlink"/>
          </w:rPr>
          <w:t>ata retention policy</w:t>
        </w:r>
      </w:hyperlink>
      <w:r w:rsidR="00230F15" w:rsidRPr="00A406A9">
        <w:t>.</w:t>
      </w:r>
    </w:p>
    <w:p w14:paraId="4F0281B2" w14:textId="73F8CBCC" w:rsidR="00DF2AF5" w:rsidRPr="00175E05" w:rsidRDefault="00BF351B" w:rsidP="00F61E20">
      <w:pPr>
        <w:pStyle w:val="BulletedListLevel2"/>
        <w:rPr>
          <w:rStyle w:val="Hyperlink"/>
          <w:color w:val="505050"/>
          <w:u w:val="none"/>
        </w:rPr>
      </w:pPr>
      <w:hyperlink r:id="rId87" w:history="1">
        <w:r w:rsidR="00DF2AF5" w:rsidRPr="00175E05">
          <w:rPr>
            <w:rStyle w:val="Hyperlink"/>
          </w:rPr>
          <w:t>Azure AD Connect Health FAQs</w:t>
        </w:r>
      </w:hyperlink>
      <w:r w:rsidR="00893025" w:rsidRPr="00175E05">
        <w:rPr>
          <w:rStyle w:val="Hyperlink"/>
        </w:rPr>
        <w:t>:</w:t>
      </w:r>
      <w:r w:rsidR="00DF2AF5" w:rsidRPr="00175E05">
        <w:rPr>
          <w:rStyle w:val="Hyperlink"/>
          <w:color w:val="505050"/>
          <w:u w:val="none"/>
        </w:rPr>
        <w:t xml:space="preserve"> Response</w:t>
      </w:r>
      <w:r w:rsidR="006C7E2C" w:rsidRPr="00175E05">
        <w:rPr>
          <w:rStyle w:val="Hyperlink"/>
          <w:color w:val="505050"/>
          <w:u w:val="none"/>
        </w:rPr>
        <w:t>s</w:t>
      </w:r>
      <w:r w:rsidR="00DF2AF5" w:rsidRPr="00175E05">
        <w:rPr>
          <w:rStyle w:val="Hyperlink"/>
          <w:color w:val="505050"/>
          <w:u w:val="none"/>
        </w:rPr>
        <w:t xml:space="preserve"> to questions about how to use the service, which includes billing model, capabilities, limitations, and support. </w:t>
      </w:r>
    </w:p>
    <w:p w14:paraId="283A3CFA" w14:textId="2AAF500A" w:rsidR="00B74AE5" w:rsidRPr="00175E05" w:rsidRDefault="00BF351B" w:rsidP="00327FBD">
      <w:pPr>
        <w:pStyle w:val="BulletedListLevel2"/>
      </w:pPr>
      <w:hyperlink r:id="rId88" w:history="1">
        <w:r w:rsidR="006C7E2C" w:rsidRPr="00175E05">
          <w:rPr>
            <w:rStyle w:val="Hyperlink"/>
            <w:bCs/>
            <w:shd w:val="clear" w:color="auto" w:fill="FFFFFF"/>
          </w:rPr>
          <w:t>Azure AD Connect Health: Version Release History</w:t>
        </w:r>
      </w:hyperlink>
      <w:r w:rsidR="00893025" w:rsidRPr="00175E05">
        <w:rPr>
          <w:rStyle w:val="Hyperlink"/>
          <w:bCs/>
          <w:shd w:val="clear" w:color="auto" w:fill="FFFFFF"/>
        </w:rPr>
        <w:t>:</w:t>
      </w:r>
      <w:r w:rsidR="006C7E2C" w:rsidRPr="00175E05">
        <w:rPr>
          <w:color w:val="000000"/>
          <w:shd w:val="clear" w:color="auto" w:fill="FFFFFF"/>
        </w:rPr>
        <w:t xml:space="preserve"> </w:t>
      </w:r>
      <w:r w:rsidR="00FA3184" w:rsidRPr="00175E05">
        <w:rPr>
          <w:color w:val="000000"/>
          <w:shd w:val="clear" w:color="auto" w:fill="FFFFFF"/>
        </w:rPr>
        <w:t>Lists the Azure AD Connect Health versions and features that have been released</w:t>
      </w:r>
      <w:r w:rsidR="00327FBD" w:rsidRPr="00175E05">
        <w:t>.</w:t>
      </w:r>
    </w:p>
    <w:p w14:paraId="7ACDCDD4" w14:textId="60AF3CD4" w:rsidR="00A6768C" w:rsidRDefault="00A6768C" w:rsidP="00427B57">
      <w:pPr>
        <w:pStyle w:val="Heading1"/>
      </w:pPr>
      <w:bookmarkStart w:id="40" w:name="_Toc3196899"/>
      <w:r>
        <w:lastRenderedPageBreak/>
        <w:t xml:space="preserve">Support and </w:t>
      </w:r>
      <w:r w:rsidR="005B2319">
        <w:t>F</w:t>
      </w:r>
      <w:r>
        <w:t>eedback</w:t>
      </w:r>
      <w:bookmarkEnd w:id="40"/>
    </w:p>
    <w:p w14:paraId="3DBD847B" w14:textId="229E5E16" w:rsidR="009F4E1C" w:rsidRPr="009F4E1C" w:rsidRDefault="009F4E1C" w:rsidP="009F4E1C">
      <w:pPr>
        <w:rPr>
          <w:b/>
        </w:rPr>
      </w:pPr>
      <w:r w:rsidRPr="009F4E1C">
        <w:rPr>
          <w:b/>
        </w:rPr>
        <w:t xml:space="preserve">How can we improve Azure </w:t>
      </w:r>
      <w:r w:rsidR="00902985">
        <w:rPr>
          <w:b/>
        </w:rPr>
        <w:t>AD</w:t>
      </w:r>
      <w:r w:rsidR="001E1760">
        <w:rPr>
          <w:b/>
        </w:rPr>
        <w:t xml:space="preserve"> Connect Health</w:t>
      </w:r>
      <w:r w:rsidRPr="009F4E1C">
        <w:rPr>
          <w:b/>
        </w:rPr>
        <w:t>?</w:t>
      </w:r>
      <w:r w:rsidR="009446EF">
        <w:rPr>
          <w:b/>
        </w:rPr>
        <w:t xml:space="preserve"> This section provides </w:t>
      </w:r>
      <w:r w:rsidR="00E20475">
        <w:rPr>
          <w:b/>
        </w:rPr>
        <w:t xml:space="preserve">links to </w:t>
      </w:r>
      <w:r w:rsidR="009446EF">
        <w:rPr>
          <w:b/>
        </w:rPr>
        <w:t xml:space="preserve">discussion forums and </w:t>
      </w:r>
      <w:r w:rsidR="008C0733">
        <w:rPr>
          <w:b/>
        </w:rPr>
        <w:t xml:space="preserve">technical community </w:t>
      </w:r>
      <w:r w:rsidR="00E20475">
        <w:rPr>
          <w:b/>
        </w:rPr>
        <w:t>support email IDs.</w:t>
      </w:r>
    </w:p>
    <w:p w14:paraId="023EE720" w14:textId="77777777" w:rsidR="000974EA" w:rsidRDefault="00C968A1" w:rsidP="00BC26CE">
      <w:pPr>
        <w:rPr>
          <w:shd w:val="clear" w:color="auto" w:fill="FFFFFF"/>
        </w:rPr>
      </w:pPr>
      <w:r>
        <w:rPr>
          <w:shd w:val="clear" w:color="auto" w:fill="FFFFFF"/>
        </w:rPr>
        <w:t xml:space="preserve">The product documentation for Azure AD Connect Health is available </w:t>
      </w:r>
      <w:hyperlink r:id="rId89" w:history="1">
        <w:r w:rsidRPr="002162F6">
          <w:rPr>
            <w:rStyle w:val="Hyperlink"/>
            <w:shd w:val="clear" w:color="auto" w:fill="FFFFFF"/>
          </w:rPr>
          <w:t>online</w:t>
        </w:r>
      </w:hyperlink>
      <w:r>
        <w:rPr>
          <w:shd w:val="clear" w:color="auto" w:fill="FFFFFF"/>
        </w:rPr>
        <w:t xml:space="preserve">. </w:t>
      </w:r>
      <w:r w:rsidR="0026465B">
        <w:rPr>
          <w:shd w:val="clear" w:color="auto" w:fill="FFFFFF"/>
        </w:rPr>
        <w:t>There you</w:t>
      </w:r>
      <w:r>
        <w:rPr>
          <w:shd w:val="clear" w:color="auto" w:fill="FFFFFF"/>
        </w:rPr>
        <w:t xml:space="preserve"> can use the built-in search</w:t>
      </w:r>
      <w:r w:rsidR="00CD6887">
        <w:rPr>
          <w:shd w:val="clear" w:color="auto" w:fill="FFFFFF"/>
        </w:rPr>
        <w:t xml:space="preserve"> or your favorite search engine</w:t>
      </w:r>
      <w:r>
        <w:rPr>
          <w:shd w:val="clear" w:color="auto" w:fill="FFFFFF"/>
        </w:rPr>
        <w:t xml:space="preserve"> to find </w:t>
      </w:r>
      <w:r w:rsidR="00B40C9F">
        <w:rPr>
          <w:shd w:val="clear" w:color="auto" w:fill="FFFFFF"/>
        </w:rPr>
        <w:t xml:space="preserve">information on </w:t>
      </w:r>
      <w:r w:rsidR="00490F52">
        <w:rPr>
          <w:shd w:val="clear" w:color="auto" w:fill="FFFFFF"/>
        </w:rPr>
        <w:t>Azure AD Connect Health</w:t>
      </w:r>
      <w:r>
        <w:rPr>
          <w:shd w:val="clear" w:color="auto" w:fill="FFFFFF"/>
        </w:rPr>
        <w:t xml:space="preserve">. </w:t>
      </w:r>
    </w:p>
    <w:p w14:paraId="739C6A68" w14:textId="423573D7" w:rsidR="00BC26CE" w:rsidRPr="000974EA" w:rsidRDefault="00BC26CE" w:rsidP="003310D1">
      <w:pPr>
        <w:pStyle w:val="Answer"/>
        <w:rPr>
          <w:color w:val="505050"/>
          <w:shd w:val="clear" w:color="auto" w:fill="FFFFFF"/>
        </w:rPr>
      </w:pPr>
      <w:r w:rsidRPr="0016439C">
        <w:rPr>
          <w:color w:val="505050"/>
          <w:szCs w:val="20"/>
          <w:shd w:val="clear" w:color="auto" w:fill="FFFFFF"/>
        </w:rPr>
        <w:t>If you have a general question about Azure AD and Azure AD Connect Health, you can ask the community for assistance on the</w:t>
      </w:r>
      <w:r>
        <w:rPr>
          <w:shd w:val="clear" w:color="auto" w:fill="FFFFFF"/>
        </w:rPr>
        <w:t xml:space="preserve"> </w:t>
      </w:r>
      <w:hyperlink r:id="rId90" w:history="1">
        <w:r>
          <w:rPr>
            <w:rStyle w:val="Hyperlink"/>
          </w:rPr>
          <w:t>Azure AD forums</w:t>
        </w:r>
      </w:hyperlink>
      <w:r>
        <w:rPr>
          <w:shd w:val="clear" w:color="auto" w:fill="FFFFFF"/>
        </w:rPr>
        <w:t>.</w:t>
      </w:r>
    </w:p>
    <w:p w14:paraId="6FD251F3" w14:textId="77252A6E" w:rsidR="00CD5233" w:rsidRPr="00FD0033" w:rsidRDefault="00CD5233" w:rsidP="00CD5233">
      <w:r w:rsidRPr="00FD0033">
        <w:rPr>
          <w:color w:val="333333"/>
          <w:shd w:val="clear" w:color="auto" w:fill="FFFFFF"/>
        </w:rPr>
        <w:t xml:space="preserve">We encourage you to join our </w:t>
      </w:r>
      <w:hyperlink r:id="rId91" w:history="1">
        <w:r w:rsidRPr="00FD0033">
          <w:rPr>
            <w:rStyle w:val="Hyperlink"/>
            <w:shd w:val="clear" w:color="auto" w:fill="FFFFFF"/>
          </w:rPr>
          <w:t>Technical Community</w:t>
        </w:r>
      </w:hyperlink>
      <w:r>
        <w:rPr>
          <w:color w:val="333333"/>
          <w:shd w:val="clear" w:color="auto" w:fill="FFFFFF"/>
        </w:rPr>
        <w:t xml:space="preserve">, </w:t>
      </w:r>
      <w:r w:rsidRPr="00FD0033">
        <w:rPr>
          <w:color w:val="333333"/>
          <w:shd w:val="clear" w:color="auto" w:fill="FFFFFF"/>
        </w:rPr>
        <w:t xml:space="preserve">a platform to Microsoft Azure Active Directory users and Microsoft to interact. </w:t>
      </w:r>
      <w:r w:rsidRPr="00FD0033">
        <w:t>It is a central destination for education and thought leadership on best practices, product news, live events, and roadmap.</w:t>
      </w:r>
    </w:p>
    <w:p w14:paraId="08AA3AED" w14:textId="7991E8C9" w:rsidR="009D1B6E" w:rsidRPr="00CD5233" w:rsidRDefault="0077717D" w:rsidP="009D1B6E">
      <w:pPr>
        <w:rPr>
          <w:color w:val="333333"/>
          <w:shd w:val="clear" w:color="auto" w:fill="FFFFFF"/>
        </w:rPr>
      </w:pPr>
      <w:r w:rsidRPr="00FD0033">
        <w:rPr>
          <w:color w:val="292C33"/>
          <w:shd w:val="clear" w:color="auto" w:fill="FFFFFF"/>
        </w:rPr>
        <w:t>If you have suggestions, please submit an idea or vote up an idea</w:t>
      </w:r>
      <w:r w:rsidR="00C36C2C" w:rsidRPr="00FD0033">
        <w:rPr>
          <w:color w:val="292C33"/>
          <w:shd w:val="clear" w:color="auto" w:fill="FFFFFF"/>
        </w:rPr>
        <w:t xml:space="preserve"> at our User Voice Channel - </w:t>
      </w:r>
      <w:hyperlink r:id="rId92" w:history="1">
        <w:r w:rsidR="008E30D7" w:rsidRPr="00FD0033">
          <w:rPr>
            <w:rStyle w:val="Hyperlink"/>
            <w:rFonts w:eastAsia="Times New Roman"/>
            <w:color w:val="0072C6"/>
          </w:rPr>
          <w:t>feedback.azure.com</w:t>
        </w:r>
      </w:hyperlink>
      <w:r w:rsidR="00243DB4">
        <w:rPr>
          <w:rStyle w:val="Hyperlink"/>
          <w:rFonts w:eastAsia="Times New Roman"/>
          <w:color w:val="0072C6"/>
        </w:rPr>
        <w:t>,</w:t>
      </w:r>
      <w:r w:rsidR="00766992" w:rsidRPr="00FD0033">
        <w:rPr>
          <w:shd w:val="clear" w:color="auto" w:fill="FFFFFF"/>
        </w:rPr>
        <w:t xml:space="preserve"> </w:t>
      </w:r>
      <w:r w:rsidR="002B440A" w:rsidRPr="00FD0033">
        <w:rPr>
          <w:color w:val="333333"/>
          <w:shd w:val="clear" w:color="auto" w:fill="FFFFFF"/>
        </w:rPr>
        <w:t>or send us a note at</w:t>
      </w:r>
      <w:r w:rsidR="006D3892" w:rsidRPr="00FD0033">
        <w:rPr>
          <w:color w:val="333333"/>
          <w:shd w:val="clear" w:color="auto" w:fill="FFFFFF"/>
        </w:rPr>
        <w:t xml:space="preserve"> </w:t>
      </w:r>
      <w:hyperlink r:id="rId93" w:history="1">
        <w:r w:rsidR="006D3892" w:rsidRPr="00FD0033">
          <w:rPr>
            <w:rStyle w:val="Hyperlink"/>
          </w:rPr>
          <w:t>askaadconnecthealth@microsoft.com</w:t>
        </w:r>
      </w:hyperlink>
      <w:r w:rsidR="002B440A" w:rsidRPr="00FD0033">
        <w:rPr>
          <w:color w:val="333333"/>
          <w:shd w:val="clear" w:color="auto" w:fill="FFFFFF"/>
        </w:rPr>
        <w:t>.</w:t>
      </w:r>
    </w:p>
    <w:sectPr w:rsidR="009D1B6E" w:rsidRPr="00CD5233" w:rsidSect="002E54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10164" w14:textId="77777777" w:rsidR="00BF351B" w:rsidRDefault="00BF351B" w:rsidP="00A043E2">
      <w:pPr>
        <w:spacing w:after="0" w:line="240" w:lineRule="auto"/>
      </w:pPr>
      <w:r>
        <w:separator/>
      </w:r>
    </w:p>
  </w:endnote>
  <w:endnote w:type="continuationSeparator" w:id="0">
    <w:p w14:paraId="799A26CD" w14:textId="77777777" w:rsidR="00BF351B" w:rsidRDefault="00BF351B" w:rsidP="00A043E2">
      <w:pPr>
        <w:spacing w:after="0" w:line="240" w:lineRule="auto"/>
      </w:pPr>
      <w:r>
        <w:continuationSeparator/>
      </w:r>
    </w:p>
  </w:endnote>
  <w:endnote w:type="continuationNotice" w:id="1">
    <w:p w14:paraId="1A68816C" w14:textId="77777777" w:rsidR="00BF351B" w:rsidRDefault="00BF3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19BB8" w14:textId="77777777" w:rsidR="00BF351B" w:rsidRDefault="00BF351B" w:rsidP="00A043E2">
      <w:pPr>
        <w:spacing w:after="0" w:line="240" w:lineRule="auto"/>
      </w:pPr>
      <w:r>
        <w:separator/>
      </w:r>
    </w:p>
  </w:footnote>
  <w:footnote w:type="continuationSeparator" w:id="0">
    <w:p w14:paraId="0C9C8F59" w14:textId="77777777" w:rsidR="00BF351B" w:rsidRDefault="00BF351B" w:rsidP="00A043E2">
      <w:pPr>
        <w:spacing w:after="0" w:line="240" w:lineRule="auto"/>
      </w:pPr>
      <w:r>
        <w:continuationSeparator/>
      </w:r>
    </w:p>
  </w:footnote>
  <w:footnote w:type="continuationNotice" w:id="1">
    <w:p w14:paraId="7C937898" w14:textId="77777777" w:rsidR="00BF351B" w:rsidRDefault="00BF35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B4"/>
    <w:multiLevelType w:val="multilevel"/>
    <w:tmpl w:val="BA5E35B0"/>
    <w:lvl w:ilvl="0">
      <w:start w:val="1"/>
      <w:numFmt w:val="bullet"/>
      <w:pStyle w:val="BulletedListLevel2"/>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EF0430"/>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92725"/>
    <w:multiLevelType w:val="hybridMultilevel"/>
    <w:tmpl w:val="CE481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0F7"/>
    <w:multiLevelType w:val="multilevel"/>
    <w:tmpl w:val="B9A8E3B2"/>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21DBD"/>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658DE"/>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B5F58"/>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71735"/>
    <w:multiLevelType w:val="hybridMultilevel"/>
    <w:tmpl w:val="00D68872"/>
    <w:lvl w:ilvl="0" w:tplc="20B06A2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A48FD"/>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44BC1"/>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44891"/>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86165"/>
    <w:multiLevelType w:val="multilevel"/>
    <w:tmpl w:val="43C8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180197"/>
    <w:multiLevelType w:val="hybridMultilevel"/>
    <w:tmpl w:val="4B3A697C"/>
    <w:lvl w:ilvl="0" w:tplc="37F07466">
      <w:start w:val="1"/>
      <w:numFmt w:val="bullet"/>
      <w:lvlText w:val="•"/>
      <w:lvlJc w:val="left"/>
      <w:pPr>
        <w:tabs>
          <w:tab w:val="num" w:pos="720"/>
        </w:tabs>
        <w:ind w:left="720" w:hanging="360"/>
      </w:pPr>
      <w:rPr>
        <w:rFonts w:ascii="Arial" w:hAnsi="Arial" w:hint="default"/>
      </w:rPr>
    </w:lvl>
    <w:lvl w:ilvl="1" w:tplc="064AAEAE" w:tentative="1">
      <w:start w:val="1"/>
      <w:numFmt w:val="bullet"/>
      <w:lvlText w:val="•"/>
      <w:lvlJc w:val="left"/>
      <w:pPr>
        <w:tabs>
          <w:tab w:val="num" w:pos="1440"/>
        </w:tabs>
        <w:ind w:left="1440" w:hanging="360"/>
      </w:pPr>
      <w:rPr>
        <w:rFonts w:ascii="Arial" w:hAnsi="Arial" w:hint="default"/>
      </w:rPr>
    </w:lvl>
    <w:lvl w:ilvl="2" w:tplc="D44E56FA" w:tentative="1">
      <w:start w:val="1"/>
      <w:numFmt w:val="bullet"/>
      <w:lvlText w:val="•"/>
      <w:lvlJc w:val="left"/>
      <w:pPr>
        <w:tabs>
          <w:tab w:val="num" w:pos="2160"/>
        </w:tabs>
        <w:ind w:left="2160" w:hanging="360"/>
      </w:pPr>
      <w:rPr>
        <w:rFonts w:ascii="Arial" w:hAnsi="Arial" w:hint="default"/>
      </w:rPr>
    </w:lvl>
    <w:lvl w:ilvl="3" w:tplc="309410B2" w:tentative="1">
      <w:start w:val="1"/>
      <w:numFmt w:val="bullet"/>
      <w:lvlText w:val="•"/>
      <w:lvlJc w:val="left"/>
      <w:pPr>
        <w:tabs>
          <w:tab w:val="num" w:pos="2880"/>
        </w:tabs>
        <w:ind w:left="2880" w:hanging="360"/>
      </w:pPr>
      <w:rPr>
        <w:rFonts w:ascii="Arial" w:hAnsi="Arial" w:hint="default"/>
      </w:rPr>
    </w:lvl>
    <w:lvl w:ilvl="4" w:tplc="F7701744" w:tentative="1">
      <w:start w:val="1"/>
      <w:numFmt w:val="bullet"/>
      <w:lvlText w:val="•"/>
      <w:lvlJc w:val="left"/>
      <w:pPr>
        <w:tabs>
          <w:tab w:val="num" w:pos="3600"/>
        </w:tabs>
        <w:ind w:left="3600" w:hanging="360"/>
      </w:pPr>
      <w:rPr>
        <w:rFonts w:ascii="Arial" w:hAnsi="Arial" w:hint="default"/>
      </w:rPr>
    </w:lvl>
    <w:lvl w:ilvl="5" w:tplc="DF6EFB14" w:tentative="1">
      <w:start w:val="1"/>
      <w:numFmt w:val="bullet"/>
      <w:lvlText w:val="•"/>
      <w:lvlJc w:val="left"/>
      <w:pPr>
        <w:tabs>
          <w:tab w:val="num" w:pos="4320"/>
        </w:tabs>
        <w:ind w:left="4320" w:hanging="360"/>
      </w:pPr>
      <w:rPr>
        <w:rFonts w:ascii="Arial" w:hAnsi="Arial" w:hint="default"/>
      </w:rPr>
    </w:lvl>
    <w:lvl w:ilvl="6" w:tplc="B5F4D6FC" w:tentative="1">
      <w:start w:val="1"/>
      <w:numFmt w:val="bullet"/>
      <w:lvlText w:val="•"/>
      <w:lvlJc w:val="left"/>
      <w:pPr>
        <w:tabs>
          <w:tab w:val="num" w:pos="5040"/>
        </w:tabs>
        <w:ind w:left="5040" w:hanging="360"/>
      </w:pPr>
      <w:rPr>
        <w:rFonts w:ascii="Arial" w:hAnsi="Arial" w:hint="default"/>
      </w:rPr>
    </w:lvl>
    <w:lvl w:ilvl="7" w:tplc="3EC6A59A" w:tentative="1">
      <w:start w:val="1"/>
      <w:numFmt w:val="bullet"/>
      <w:lvlText w:val="•"/>
      <w:lvlJc w:val="left"/>
      <w:pPr>
        <w:tabs>
          <w:tab w:val="num" w:pos="5760"/>
        </w:tabs>
        <w:ind w:left="5760" w:hanging="360"/>
      </w:pPr>
      <w:rPr>
        <w:rFonts w:ascii="Arial" w:hAnsi="Arial" w:hint="default"/>
      </w:rPr>
    </w:lvl>
    <w:lvl w:ilvl="8" w:tplc="8AB48B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9335A2"/>
    <w:multiLevelType w:val="hybridMultilevel"/>
    <w:tmpl w:val="A8EAB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4346D5C"/>
    <w:multiLevelType w:val="hybridMultilevel"/>
    <w:tmpl w:val="54AA55DC"/>
    <w:lvl w:ilvl="0" w:tplc="20B06A2A">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F2505"/>
    <w:multiLevelType w:val="hybridMultilevel"/>
    <w:tmpl w:val="E7F43624"/>
    <w:lvl w:ilvl="0" w:tplc="53D8F0F4">
      <w:start w:val="1"/>
      <w:numFmt w:val="bullet"/>
      <w:pStyle w:val="BulletedListLevel1"/>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E54243"/>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F049C7"/>
    <w:multiLevelType w:val="multilevel"/>
    <w:tmpl w:val="370A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3"/>
  </w:num>
  <w:num w:numId="4">
    <w:abstractNumId w:val="13"/>
  </w:num>
  <w:num w:numId="5">
    <w:abstractNumId w:val="12"/>
  </w:num>
  <w:num w:numId="6">
    <w:abstractNumId w:val="14"/>
  </w:num>
  <w:num w:numId="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5"/>
  </w:num>
  <w:num w:numId="9">
    <w:abstractNumId w:val="2"/>
  </w:num>
  <w:num w:numId="10">
    <w:abstractNumId w:val="10"/>
  </w:num>
  <w:num w:numId="11">
    <w:abstractNumId w:val="4"/>
  </w:num>
  <w:num w:numId="12">
    <w:abstractNumId w:val="6"/>
  </w:num>
  <w:num w:numId="13">
    <w:abstractNumId w:val="16"/>
  </w:num>
  <w:num w:numId="14">
    <w:abstractNumId w:val="9"/>
  </w:num>
  <w:num w:numId="15">
    <w:abstractNumId w:val="17"/>
  </w:num>
  <w:num w:numId="16">
    <w:abstractNumId w:val="8"/>
  </w:num>
  <w:num w:numId="17">
    <w:abstractNumId w:val="0"/>
  </w:num>
  <w:num w:numId="18">
    <w:abstractNumId w:val="1"/>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TA1NTAyNzIxNDNX0lEKTi0uzszPAykwrgUABDxy3ywAAAA="/>
  </w:docVars>
  <w:rsids>
    <w:rsidRoot w:val="00A043E2"/>
    <w:rsid w:val="0000189E"/>
    <w:rsid w:val="00004F0F"/>
    <w:rsid w:val="00005288"/>
    <w:rsid w:val="0000680E"/>
    <w:rsid w:val="00007079"/>
    <w:rsid w:val="000077B3"/>
    <w:rsid w:val="00010A74"/>
    <w:rsid w:val="00012788"/>
    <w:rsid w:val="000139FA"/>
    <w:rsid w:val="00014A50"/>
    <w:rsid w:val="00016B52"/>
    <w:rsid w:val="0001749A"/>
    <w:rsid w:val="000203B1"/>
    <w:rsid w:val="00020AE0"/>
    <w:rsid w:val="00020C98"/>
    <w:rsid w:val="0002176E"/>
    <w:rsid w:val="00024976"/>
    <w:rsid w:val="0002578B"/>
    <w:rsid w:val="00025869"/>
    <w:rsid w:val="00026651"/>
    <w:rsid w:val="0002684A"/>
    <w:rsid w:val="00026BEA"/>
    <w:rsid w:val="00027186"/>
    <w:rsid w:val="0003171C"/>
    <w:rsid w:val="00031EBA"/>
    <w:rsid w:val="00031EF5"/>
    <w:rsid w:val="0003240B"/>
    <w:rsid w:val="00033501"/>
    <w:rsid w:val="00034AA9"/>
    <w:rsid w:val="0003550E"/>
    <w:rsid w:val="000417E0"/>
    <w:rsid w:val="000420DF"/>
    <w:rsid w:val="000425C0"/>
    <w:rsid w:val="000439F8"/>
    <w:rsid w:val="00043A90"/>
    <w:rsid w:val="00043EDF"/>
    <w:rsid w:val="000447E4"/>
    <w:rsid w:val="00045540"/>
    <w:rsid w:val="00051889"/>
    <w:rsid w:val="0005553F"/>
    <w:rsid w:val="00055CEC"/>
    <w:rsid w:val="00055D5C"/>
    <w:rsid w:val="000603DA"/>
    <w:rsid w:val="00060610"/>
    <w:rsid w:val="00061552"/>
    <w:rsid w:val="00062692"/>
    <w:rsid w:val="0006600A"/>
    <w:rsid w:val="0006653C"/>
    <w:rsid w:val="00067533"/>
    <w:rsid w:val="000675AA"/>
    <w:rsid w:val="00067C88"/>
    <w:rsid w:val="00070DE6"/>
    <w:rsid w:val="00071DEF"/>
    <w:rsid w:val="0007448B"/>
    <w:rsid w:val="00076520"/>
    <w:rsid w:val="00082442"/>
    <w:rsid w:val="0008319F"/>
    <w:rsid w:val="000831F2"/>
    <w:rsid w:val="0008450A"/>
    <w:rsid w:val="000846C1"/>
    <w:rsid w:val="00084AB7"/>
    <w:rsid w:val="000852EB"/>
    <w:rsid w:val="0008599C"/>
    <w:rsid w:val="00085F75"/>
    <w:rsid w:val="000861D0"/>
    <w:rsid w:val="00086EF1"/>
    <w:rsid w:val="00087FD6"/>
    <w:rsid w:val="000906F5"/>
    <w:rsid w:val="000907B7"/>
    <w:rsid w:val="00091AA1"/>
    <w:rsid w:val="00092E5B"/>
    <w:rsid w:val="00092F4A"/>
    <w:rsid w:val="00093039"/>
    <w:rsid w:val="00094772"/>
    <w:rsid w:val="000962E0"/>
    <w:rsid w:val="00096E29"/>
    <w:rsid w:val="000974EA"/>
    <w:rsid w:val="000A11E6"/>
    <w:rsid w:val="000A1B7A"/>
    <w:rsid w:val="000A3017"/>
    <w:rsid w:val="000A3E92"/>
    <w:rsid w:val="000A447D"/>
    <w:rsid w:val="000A470C"/>
    <w:rsid w:val="000A5020"/>
    <w:rsid w:val="000A666D"/>
    <w:rsid w:val="000B08C8"/>
    <w:rsid w:val="000B12BC"/>
    <w:rsid w:val="000B3E93"/>
    <w:rsid w:val="000B4204"/>
    <w:rsid w:val="000B4DA4"/>
    <w:rsid w:val="000B6AD8"/>
    <w:rsid w:val="000B6DB7"/>
    <w:rsid w:val="000C10C1"/>
    <w:rsid w:val="000C20B2"/>
    <w:rsid w:val="000C28F0"/>
    <w:rsid w:val="000C474F"/>
    <w:rsid w:val="000C4B56"/>
    <w:rsid w:val="000C6366"/>
    <w:rsid w:val="000C6687"/>
    <w:rsid w:val="000C792C"/>
    <w:rsid w:val="000D3B17"/>
    <w:rsid w:val="000D4D8B"/>
    <w:rsid w:val="000D531A"/>
    <w:rsid w:val="000D7489"/>
    <w:rsid w:val="000D7B2F"/>
    <w:rsid w:val="000E05EF"/>
    <w:rsid w:val="000E0B7D"/>
    <w:rsid w:val="000E113F"/>
    <w:rsid w:val="000E1655"/>
    <w:rsid w:val="000E424E"/>
    <w:rsid w:val="000E4291"/>
    <w:rsid w:val="000E4719"/>
    <w:rsid w:val="000E4849"/>
    <w:rsid w:val="000E5646"/>
    <w:rsid w:val="000E6534"/>
    <w:rsid w:val="000E6BFE"/>
    <w:rsid w:val="000E6DC5"/>
    <w:rsid w:val="000E6EAB"/>
    <w:rsid w:val="000E7987"/>
    <w:rsid w:val="000E7B52"/>
    <w:rsid w:val="000F0633"/>
    <w:rsid w:val="000F166A"/>
    <w:rsid w:val="000F1856"/>
    <w:rsid w:val="000F1979"/>
    <w:rsid w:val="000F19AC"/>
    <w:rsid w:val="000F4B85"/>
    <w:rsid w:val="000F54F4"/>
    <w:rsid w:val="000F5771"/>
    <w:rsid w:val="000F5787"/>
    <w:rsid w:val="000F7417"/>
    <w:rsid w:val="000F7C40"/>
    <w:rsid w:val="00101954"/>
    <w:rsid w:val="00101B23"/>
    <w:rsid w:val="0010730E"/>
    <w:rsid w:val="00110503"/>
    <w:rsid w:val="00111DED"/>
    <w:rsid w:val="001128D4"/>
    <w:rsid w:val="00112989"/>
    <w:rsid w:val="00112CF9"/>
    <w:rsid w:val="0011337F"/>
    <w:rsid w:val="0011357A"/>
    <w:rsid w:val="00115B69"/>
    <w:rsid w:val="0011689D"/>
    <w:rsid w:val="00116FA7"/>
    <w:rsid w:val="00117A4A"/>
    <w:rsid w:val="00117C04"/>
    <w:rsid w:val="001203E8"/>
    <w:rsid w:val="00120F95"/>
    <w:rsid w:val="00121054"/>
    <w:rsid w:val="00122595"/>
    <w:rsid w:val="00122B12"/>
    <w:rsid w:val="0012554F"/>
    <w:rsid w:val="00125973"/>
    <w:rsid w:val="001267B7"/>
    <w:rsid w:val="00127935"/>
    <w:rsid w:val="001301CD"/>
    <w:rsid w:val="00130DA6"/>
    <w:rsid w:val="0013148E"/>
    <w:rsid w:val="0013179C"/>
    <w:rsid w:val="0013226E"/>
    <w:rsid w:val="0013302A"/>
    <w:rsid w:val="00134E57"/>
    <w:rsid w:val="001359EF"/>
    <w:rsid w:val="00136A18"/>
    <w:rsid w:val="001372D3"/>
    <w:rsid w:val="00137B58"/>
    <w:rsid w:val="001406CA"/>
    <w:rsid w:val="001419A4"/>
    <w:rsid w:val="00141FF0"/>
    <w:rsid w:val="0014230C"/>
    <w:rsid w:val="00142BD5"/>
    <w:rsid w:val="00145379"/>
    <w:rsid w:val="00145E39"/>
    <w:rsid w:val="001476EC"/>
    <w:rsid w:val="00147D05"/>
    <w:rsid w:val="00151B44"/>
    <w:rsid w:val="00152E8B"/>
    <w:rsid w:val="00153029"/>
    <w:rsid w:val="00153335"/>
    <w:rsid w:val="001547E0"/>
    <w:rsid w:val="00156AAD"/>
    <w:rsid w:val="00162FC7"/>
    <w:rsid w:val="0016439C"/>
    <w:rsid w:val="00165DB1"/>
    <w:rsid w:val="00166707"/>
    <w:rsid w:val="0016799E"/>
    <w:rsid w:val="0017089C"/>
    <w:rsid w:val="0017097C"/>
    <w:rsid w:val="001718AD"/>
    <w:rsid w:val="00172577"/>
    <w:rsid w:val="00172B29"/>
    <w:rsid w:val="00173DA9"/>
    <w:rsid w:val="0017518B"/>
    <w:rsid w:val="00175E05"/>
    <w:rsid w:val="001777D0"/>
    <w:rsid w:val="001777EF"/>
    <w:rsid w:val="001813F9"/>
    <w:rsid w:val="00181EB6"/>
    <w:rsid w:val="001832B3"/>
    <w:rsid w:val="00184046"/>
    <w:rsid w:val="00184532"/>
    <w:rsid w:val="00184F63"/>
    <w:rsid w:val="00186781"/>
    <w:rsid w:val="00187CC8"/>
    <w:rsid w:val="001936EF"/>
    <w:rsid w:val="00193C3D"/>
    <w:rsid w:val="00194571"/>
    <w:rsid w:val="001949F2"/>
    <w:rsid w:val="001956AB"/>
    <w:rsid w:val="0019643E"/>
    <w:rsid w:val="0019650F"/>
    <w:rsid w:val="00196970"/>
    <w:rsid w:val="0019712F"/>
    <w:rsid w:val="00197CA8"/>
    <w:rsid w:val="001A0C5A"/>
    <w:rsid w:val="001A13C2"/>
    <w:rsid w:val="001A1D9F"/>
    <w:rsid w:val="001A216D"/>
    <w:rsid w:val="001A3E61"/>
    <w:rsid w:val="001A7D23"/>
    <w:rsid w:val="001B1368"/>
    <w:rsid w:val="001B3ED7"/>
    <w:rsid w:val="001B3F95"/>
    <w:rsid w:val="001B40EC"/>
    <w:rsid w:val="001B4D94"/>
    <w:rsid w:val="001B53B1"/>
    <w:rsid w:val="001C0AF8"/>
    <w:rsid w:val="001C1DA0"/>
    <w:rsid w:val="001C2183"/>
    <w:rsid w:val="001C268E"/>
    <w:rsid w:val="001C2F91"/>
    <w:rsid w:val="001C3094"/>
    <w:rsid w:val="001C31B0"/>
    <w:rsid w:val="001C3A98"/>
    <w:rsid w:val="001C3EC9"/>
    <w:rsid w:val="001C4951"/>
    <w:rsid w:val="001C4BF7"/>
    <w:rsid w:val="001C50F8"/>
    <w:rsid w:val="001D1EA1"/>
    <w:rsid w:val="001D3F7E"/>
    <w:rsid w:val="001D5931"/>
    <w:rsid w:val="001D5D3D"/>
    <w:rsid w:val="001D7885"/>
    <w:rsid w:val="001D7EB3"/>
    <w:rsid w:val="001E027E"/>
    <w:rsid w:val="001E0BBC"/>
    <w:rsid w:val="001E12F0"/>
    <w:rsid w:val="001E1576"/>
    <w:rsid w:val="001E1760"/>
    <w:rsid w:val="001E1EFB"/>
    <w:rsid w:val="001E3ECE"/>
    <w:rsid w:val="001E588A"/>
    <w:rsid w:val="001E5951"/>
    <w:rsid w:val="001E5D18"/>
    <w:rsid w:val="001F060D"/>
    <w:rsid w:val="001F076A"/>
    <w:rsid w:val="001F0B26"/>
    <w:rsid w:val="001F0FB4"/>
    <w:rsid w:val="001F1411"/>
    <w:rsid w:val="001F2EF7"/>
    <w:rsid w:val="001F3049"/>
    <w:rsid w:val="001F3E13"/>
    <w:rsid w:val="001F455A"/>
    <w:rsid w:val="001F4E44"/>
    <w:rsid w:val="001F5A99"/>
    <w:rsid w:val="001F655D"/>
    <w:rsid w:val="0020056C"/>
    <w:rsid w:val="00200B05"/>
    <w:rsid w:val="00202C9A"/>
    <w:rsid w:val="00203729"/>
    <w:rsid w:val="00203E68"/>
    <w:rsid w:val="0020501D"/>
    <w:rsid w:val="00205619"/>
    <w:rsid w:val="00206E21"/>
    <w:rsid w:val="002110EB"/>
    <w:rsid w:val="0021215D"/>
    <w:rsid w:val="0021330E"/>
    <w:rsid w:val="00213C19"/>
    <w:rsid w:val="00213DEF"/>
    <w:rsid w:val="00214341"/>
    <w:rsid w:val="002149C1"/>
    <w:rsid w:val="002155AB"/>
    <w:rsid w:val="002162F6"/>
    <w:rsid w:val="00216C77"/>
    <w:rsid w:val="00216D28"/>
    <w:rsid w:val="002175EC"/>
    <w:rsid w:val="0022111A"/>
    <w:rsid w:val="002213E9"/>
    <w:rsid w:val="00221649"/>
    <w:rsid w:val="002223D8"/>
    <w:rsid w:val="00222E4D"/>
    <w:rsid w:val="00223155"/>
    <w:rsid w:val="00223971"/>
    <w:rsid w:val="00225ADE"/>
    <w:rsid w:val="00225BF5"/>
    <w:rsid w:val="002263C3"/>
    <w:rsid w:val="00226B17"/>
    <w:rsid w:val="00226ECD"/>
    <w:rsid w:val="00226F8D"/>
    <w:rsid w:val="002301CF"/>
    <w:rsid w:val="00230F15"/>
    <w:rsid w:val="00231F3A"/>
    <w:rsid w:val="0023237D"/>
    <w:rsid w:val="002328F1"/>
    <w:rsid w:val="00234979"/>
    <w:rsid w:val="0023534D"/>
    <w:rsid w:val="00235AD5"/>
    <w:rsid w:val="00240840"/>
    <w:rsid w:val="0024154B"/>
    <w:rsid w:val="00242590"/>
    <w:rsid w:val="00243358"/>
    <w:rsid w:val="00243D2E"/>
    <w:rsid w:val="00243DB4"/>
    <w:rsid w:val="00243FE8"/>
    <w:rsid w:val="00244160"/>
    <w:rsid w:val="00244521"/>
    <w:rsid w:val="002447F6"/>
    <w:rsid w:val="0024548B"/>
    <w:rsid w:val="002472CF"/>
    <w:rsid w:val="00247A2E"/>
    <w:rsid w:val="00250103"/>
    <w:rsid w:val="0025063D"/>
    <w:rsid w:val="00250B7A"/>
    <w:rsid w:val="002516A4"/>
    <w:rsid w:val="00252630"/>
    <w:rsid w:val="002539FB"/>
    <w:rsid w:val="00254B07"/>
    <w:rsid w:val="002554F9"/>
    <w:rsid w:val="00256485"/>
    <w:rsid w:val="00257CAE"/>
    <w:rsid w:val="0026247B"/>
    <w:rsid w:val="002636BC"/>
    <w:rsid w:val="0026465B"/>
    <w:rsid w:val="00265A81"/>
    <w:rsid w:val="002666D2"/>
    <w:rsid w:val="00266789"/>
    <w:rsid w:val="00266C67"/>
    <w:rsid w:val="002675E4"/>
    <w:rsid w:val="00267E16"/>
    <w:rsid w:val="002717CD"/>
    <w:rsid w:val="00271B33"/>
    <w:rsid w:val="002728FF"/>
    <w:rsid w:val="00274129"/>
    <w:rsid w:val="00275B08"/>
    <w:rsid w:val="00280A6C"/>
    <w:rsid w:val="00281101"/>
    <w:rsid w:val="00281BEE"/>
    <w:rsid w:val="00281C6D"/>
    <w:rsid w:val="00284542"/>
    <w:rsid w:val="002845BA"/>
    <w:rsid w:val="002846CF"/>
    <w:rsid w:val="00285526"/>
    <w:rsid w:val="00287D41"/>
    <w:rsid w:val="00287DFA"/>
    <w:rsid w:val="00291929"/>
    <w:rsid w:val="002926C1"/>
    <w:rsid w:val="00294A55"/>
    <w:rsid w:val="002957FC"/>
    <w:rsid w:val="00295CE2"/>
    <w:rsid w:val="0029709F"/>
    <w:rsid w:val="002A212E"/>
    <w:rsid w:val="002A2A10"/>
    <w:rsid w:val="002A2B93"/>
    <w:rsid w:val="002A567A"/>
    <w:rsid w:val="002A6575"/>
    <w:rsid w:val="002A695E"/>
    <w:rsid w:val="002B1260"/>
    <w:rsid w:val="002B31E2"/>
    <w:rsid w:val="002B38A7"/>
    <w:rsid w:val="002B3F60"/>
    <w:rsid w:val="002B440A"/>
    <w:rsid w:val="002B44DE"/>
    <w:rsid w:val="002B4940"/>
    <w:rsid w:val="002B56E1"/>
    <w:rsid w:val="002B5C7A"/>
    <w:rsid w:val="002B6676"/>
    <w:rsid w:val="002B6A32"/>
    <w:rsid w:val="002B7DB3"/>
    <w:rsid w:val="002C25C0"/>
    <w:rsid w:val="002C3192"/>
    <w:rsid w:val="002C381B"/>
    <w:rsid w:val="002C4739"/>
    <w:rsid w:val="002C52A6"/>
    <w:rsid w:val="002C5A35"/>
    <w:rsid w:val="002C6569"/>
    <w:rsid w:val="002C75C5"/>
    <w:rsid w:val="002D01B1"/>
    <w:rsid w:val="002D0397"/>
    <w:rsid w:val="002D1CDB"/>
    <w:rsid w:val="002D1DEB"/>
    <w:rsid w:val="002D241C"/>
    <w:rsid w:val="002D340F"/>
    <w:rsid w:val="002D4AC6"/>
    <w:rsid w:val="002D6E1B"/>
    <w:rsid w:val="002D7534"/>
    <w:rsid w:val="002E03B7"/>
    <w:rsid w:val="002E050C"/>
    <w:rsid w:val="002E0E21"/>
    <w:rsid w:val="002E459B"/>
    <w:rsid w:val="002E54BB"/>
    <w:rsid w:val="002E6EB3"/>
    <w:rsid w:val="002F026E"/>
    <w:rsid w:val="002F13D4"/>
    <w:rsid w:val="002F1675"/>
    <w:rsid w:val="002F2365"/>
    <w:rsid w:val="002F23D6"/>
    <w:rsid w:val="002F27DB"/>
    <w:rsid w:val="002F3031"/>
    <w:rsid w:val="002F3664"/>
    <w:rsid w:val="002F5205"/>
    <w:rsid w:val="002F5DFF"/>
    <w:rsid w:val="002F7B44"/>
    <w:rsid w:val="00302833"/>
    <w:rsid w:val="00305449"/>
    <w:rsid w:val="0030561D"/>
    <w:rsid w:val="003065F0"/>
    <w:rsid w:val="003107FB"/>
    <w:rsid w:val="00313343"/>
    <w:rsid w:val="00315BBB"/>
    <w:rsid w:val="00315CA0"/>
    <w:rsid w:val="00315E18"/>
    <w:rsid w:val="0031625A"/>
    <w:rsid w:val="0031671E"/>
    <w:rsid w:val="0031693A"/>
    <w:rsid w:val="00316F89"/>
    <w:rsid w:val="003170BC"/>
    <w:rsid w:val="00317ED2"/>
    <w:rsid w:val="00320408"/>
    <w:rsid w:val="00320670"/>
    <w:rsid w:val="00320752"/>
    <w:rsid w:val="00321AA2"/>
    <w:rsid w:val="00321ABA"/>
    <w:rsid w:val="003227DC"/>
    <w:rsid w:val="00323B1D"/>
    <w:rsid w:val="00323BCF"/>
    <w:rsid w:val="003252C0"/>
    <w:rsid w:val="00325F25"/>
    <w:rsid w:val="00327259"/>
    <w:rsid w:val="00327846"/>
    <w:rsid w:val="00327FBD"/>
    <w:rsid w:val="003304C5"/>
    <w:rsid w:val="003310D1"/>
    <w:rsid w:val="003315A7"/>
    <w:rsid w:val="00331DF8"/>
    <w:rsid w:val="00332716"/>
    <w:rsid w:val="0033361B"/>
    <w:rsid w:val="00335F60"/>
    <w:rsid w:val="00336C88"/>
    <w:rsid w:val="00340EC6"/>
    <w:rsid w:val="00341EC4"/>
    <w:rsid w:val="003426ED"/>
    <w:rsid w:val="00342E6B"/>
    <w:rsid w:val="003433D6"/>
    <w:rsid w:val="00343D24"/>
    <w:rsid w:val="0034689D"/>
    <w:rsid w:val="003503D3"/>
    <w:rsid w:val="00350C7C"/>
    <w:rsid w:val="00351463"/>
    <w:rsid w:val="0035278F"/>
    <w:rsid w:val="00352FF0"/>
    <w:rsid w:val="003545A1"/>
    <w:rsid w:val="00355ABD"/>
    <w:rsid w:val="00355B08"/>
    <w:rsid w:val="00360BB7"/>
    <w:rsid w:val="00360BED"/>
    <w:rsid w:val="003617AE"/>
    <w:rsid w:val="00361957"/>
    <w:rsid w:val="003623BD"/>
    <w:rsid w:val="00362984"/>
    <w:rsid w:val="0036332D"/>
    <w:rsid w:val="00364339"/>
    <w:rsid w:val="003643D5"/>
    <w:rsid w:val="003648F7"/>
    <w:rsid w:val="00364F7F"/>
    <w:rsid w:val="0036717D"/>
    <w:rsid w:val="00370579"/>
    <w:rsid w:val="003716B5"/>
    <w:rsid w:val="003718CE"/>
    <w:rsid w:val="00371D47"/>
    <w:rsid w:val="00372507"/>
    <w:rsid w:val="003732EF"/>
    <w:rsid w:val="00376C03"/>
    <w:rsid w:val="00377C1D"/>
    <w:rsid w:val="00380BD9"/>
    <w:rsid w:val="00381195"/>
    <w:rsid w:val="00383989"/>
    <w:rsid w:val="0038457A"/>
    <w:rsid w:val="003847A8"/>
    <w:rsid w:val="00384E6C"/>
    <w:rsid w:val="0038722B"/>
    <w:rsid w:val="00387388"/>
    <w:rsid w:val="0039012B"/>
    <w:rsid w:val="00391122"/>
    <w:rsid w:val="00392E3C"/>
    <w:rsid w:val="003940EC"/>
    <w:rsid w:val="00394AC3"/>
    <w:rsid w:val="003958A1"/>
    <w:rsid w:val="0039669E"/>
    <w:rsid w:val="003A0569"/>
    <w:rsid w:val="003A19A6"/>
    <w:rsid w:val="003A385D"/>
    <w:rsid w:val="003A3A08"/>
    <w:rsid w:val="003A4A09"/>
    <w:rsid w:val="003A58BF"/>
    <w:rsid w:val="003A5D7F"/>
    <w:rsid w:val="003A5FB7"/>
    <w:rsid w:val="003B0132"/>
    <w:rsid w:val="003B0BDB"/>
    <w:rsid w:val="003B1614"/>
    <w:rsid w:val="003B293B"/>
    <w:rsid w:val="003B6075"/>
    <w:rsid w:val="003B61EE"/>
    <w:rsid w:val="003B7221"/>
    <w:rsid w:val="003C0D16"/>
    <w:rsid w:val="003C1D29"/>
    <w:rsid w:val="003C26F9"/>
    <w:rsid w:val="003C3848"/>
    <w:rsid w:val="003C5810"/>
    <w:rsid w:val="003C5C52"/>
    <w:rsid w:val="003C6238"/>
    <w:rsid w:val="003D027B"/>
    <w:rsid w:val="003D1051"/>
    <w:rsid w:val="003D1698"/>
    <w:rsid w:val="003D19A5"/>
    <w:rsid w:val="003D221F"/>
    <w:rsid w:val="003D3A42"/>
    <w:rsid w:val="003D585D"/>
    <w:rsid w:val="003D589F"/>
    <w:rsid w:val="003D5FD2"/>
    <w:rsid w:val="003D6556"/>
    <w:rsid w:val="003D70F9"/>
    <w:rsid w:val="003D79F2"/>
    <w:rsid w:val="003E17F1"/>
    <w:rsid w:val="003E1930"/>
    <w:rsid w:val="003E1E35"/>
    <w:rsid w:val="003E27D5"/>
    <w:rsid w:val="003E4D58"/>
    <w:rsid w:val="003E6206"/>
    <w:rsid w:val="003F19F4"/>
    <w:rsid w:val="003F30BD"/>
    <w:rsid w:val="003F3107"/>
    <w:rsid w:val="003F4021"/>
    <w:rsid w:val="003F5A17"/>
    <w:rsid w:val="003F5DDD"/>
    <w:rsid w:val="003F64AB"/>
    <w:rsid w:val="00400BAC"/>
    <w:rsid w:val="00401473"/>
    <w:rsid w:val="00401882"/>
    <w:rsid w:val="004020B2"/>
    <w:rsid w:val="00402158"/>
    <w:rsid w:val="00402584"/>
    <w:rsid w:val="00402EC7"/>
    <w:rsid w:val="00404101"/>
    <w:rsid w:val="0040416C"/>
    <w:rsid w:val="004042C0"/>
    <w:rsid w:val="0040488A"/>
    <w:rsid w:val="0040502D"/>
    <w:rsid w:val="00405AD5"/>
    <w:rsid w:val="0040798F"/>
    <w:rsid w:val="00407B9F"/>
    <w:rsid w:val="00410D2E"/>
    <w:rsid w:val="00413DDE"/>
    <w:rsid w:val="00415903"/>
    <w:rsid w:val="00416DF3"/>
    <w:rsid w:val="00416EE2"/>
    <w:rsid w:val="00416FE1"/>
    <w:rsid w:val="00422194"/>
    <w:rsid w:val="00424325"/>
    <w:rsid w:val="0042657C"/>
    <w:rsid w:val="00426C7C"/>
    <w:rsid w:val="00427369"/>
    <w:rsid w:val="00427B57"/>
    <w:rsid w:val="0043030C"/>
    <w:rsid w:val="00432088"/>
    <w:rsid w:val="00433107"/>
    <w:rsid w:val="00433509"/>
    <w:rsid w:val="0043406E"/>
    <w:rsid w:val="00434088"/>
    <w:rsid w:val="0043477F"/>
    <w:rsid w:val="00435267"/>
    <w:rsid w:val="00436E56"/>
    <w:rsid w:val="004402F1"/>
    <w:rsid w:val="00440EDB"/>
    <w:rsid w:val="004433D1"/>
    <w:rsid w:val="00444DF7"/>
    <w:rsid w:val="00446540"/>
    <w:rsid w:val="00447582"/>
    <w:rsid w:val="00454007"/>
    <w:rsid w:val="00454536"/>
    <w:rsid w:val="00454B97"/>
    <w:rsid w:val="00454E37"/>
    <w:rsid w:val="004557E5"/>
    <w:rsid w:val="00455C9E"/>
    <w:rsid w:val="0046114A"/>
    <w:rsid w:val="004612A6"/>
    <w:rsid w:val="004631A0"/>
    <w:rsid w:val="00464D2E"/>
    <w:rsid w:val="004651B1"/>
    <w:rsid w:val="00466371"/>
    <w:rsid w:val="004674C5"/>
    <w:rsid w:val="004678E4"/>
    <w:rsid w:val="0047002A"/>
    <w:rsid w:val="00470294"/>
    <w:rsid w:val="004702AB"/>
    <w:rsid w:val="004735E7"/>
    <w:rsid w:val="004737AD"/>
    <w:rsid w:val="00473ABE"/>
    <w:rsid w:val="0047424B"/>
    <w:rsid w:val="00474C68"/>
    <w:rsid w:val="004804EA"/>
    <w:rsid w:val="0048072D"/>
    <w:rsid w:val="0048426E"/>
    <w:rsid w:val="00485CE6"/>
    <w:rsid w:val="00486FE8"/>
    <w:rsid w:val="0048766B"/>
    <w:rsid w:val="00487D97"/>
    <w:rsid w:val="00490F4E"/>
    <w:rsid w:val="00490F52"/>
    <w:rsid w:val="00492EF8"/>
    <w:rsid w:val="004930DF"/>
    <w:rsid w:val="004943E1"/>
    <w:rsid w:val="00494710"/>
    <w:rsid w:val="00495615"/>
    <w:rsid w:val="004957C1"/>
    <w:rsid w:val="004959CC"/>
    <w:rsid w:val="0049738E"/>
    <w:rsid w:val="004A12AB"/>
    <w:rsid w:val="004A24D9"/>
    <w:rsid w:val="004A2509"/>
    <w:rsid w:val="004A266C"/>
    <w:rsid w:val="004A2D68"/>
    <w:rsid w:val="004A33D0"/>
    <w:rsid w:val="004A377A"/>
    <w:rsid w:val="004A45F2"/>
    <w:rsid w:val="004A5E08"/>
    <w:rsid w:val="004A66D3"/>
    <w:rsid w:val="004A6AF6"/>
    <w:rsid w:val="004A7EA8"/>
    <w:rsid w:val="004B0589"/>
    <w:rsid w:val="004B2FB9"/>
    <w:rsid w:val="004B321B"/>
    <w:rsid w:val="004B4784"/>
    <w:rsid w:val="004B57BC"/>
    <w:rsid w:val="004B5C7B"/>
    <w:rsid w:val="004B704C"/>
    <w:rsid w:val="004B741E"/>
    <w:rsid w:val="004B75EF"/>
    <w:rsid w:val="004B7783"/>
    <w:rsid w:val="004B7AE7"/>
    <w:rsid w:val="004C01FA"/>
    <w:rsid w:val="004C0271"/>
    <w:rsid w:val="004C255C"/>
    <w:rsid w:val="004C26E7"/>
    <w:rsid w:val="004C2B8A"/>
    <w:rsid w:val="004C3958"/>
    <w:rsid w:val="004C54FA"/>
    <w:rsid w:val="004D3282"/>
    <w:rsid w:val="004D371B"/>
    <w:rsid w:val="004D4262"/>
    <w:rsid w:val="004D4F62"/>
    <w:rsid w:val="004D5143"/>
    <w:rsid w:val="004D56BE"/>
    <w:rsid w:val="004D662B"/>
    <w:rsid w:val="004D69A0"/>
    <w:rsid w:val="004D7497"/>
    <w:rsid w:val="004D78D0"/>
    <w:rsid w:val="004E069B"/>
    <w:rsid w:val="004E07FA"/>
    <w:rsid w:val="004E0CA2"/>
    <w:rsid w:val="004E20E3"/>
    <w:rsid w:val="004E3500"/>
    <w:rsid w:val="004E6039"/>
    <w:rsid w:val="004E7063"/>
    <w:rsid w:val="004E7148"/>
    <w:rsid w:val="004F0EA4"/>
    <w:rsid w:val="004F0EF2"/>
    <w:rsid w:val="004F1D62"/>
    <w:rsid w:val="004F3000"/>
    <w:rsid w:val="004F51E3"/>
    <w:rsid w:val="004F53BF"/>
    <w:rsid w:val="004F5F3C"/>
    <w:rsid w:val="004F78FC"/>
    <w:rsid w:val="004F7CC0"/>
    <w:rsid w:val="004F7FE6"/>
    <w:rsid w:val="00503216"/>
    <w:rsid w:val="00503984"/>
    <w:rsid w:val="0050495F"/>
    <w:rsid w:val="005053C0"/>
    <w:rsid w:val="00506422"/>
    <w:rsid w:val="00506772"/>
    <w:rsid w:val="00506E05"/>
    <w:rsid w:val="005101F0"/>
    <w:rsid w:val="0051173A"/>
    <w:rsid w:val="00511988"/>
    <w:rsid w:val="00511CD5"/>
    <w:rsid w:val="00511E60"/>
    <w:rsid w:val="0051229B"/>
    <w:rsid w:val="00512FA1"/>
    <w:rsid w:val="005134E0"/>
    <w:rsid w:val="00513E77"/>
    <w:rsid w:val="00513F98"/>
    <w:rsid w:val="00514C4E"/>
    <w:rsid w:val="0051515F"/>
    <w:rsid w:val="005154A9"/>
    <w:rsid w:val="00515C3A"/>
    <w:rsid w:val="00515D17"/>
    <w:rsid w:val="00520F12"/>
    <w:rsid w:val="00522C56"/>
    <w:rsid w:val="005230AE"/>
    <w:rsid w:val="005231C2"/>
    <w:rsid w:val="005245AD"/>
    <w:rsid w:val="00524E31"/>
    <w:rsid w:val="005261C1"/>
    <w:rsid w:val="00530D0E"/>
    <w:rsid w:val="00530D64"/>
    <w:rsid w:val="005314B0"/>
    <w:rsid w:val="005327E2"/>
    <w:rsid w:val="00533156"/>
    <w:rsid w:val="00533F54"/>
    <w:rsid w:val="005357F2"/>
    <w:rsid w:val="00537082"/>
    <w:rsid w:val="00542846"/>
    <w:rsid w:val="00542A01"/>
    <w:rsid w:val="00543092"/>
    <w:rsid w:val="00543C83"/>
    <w:rsid w:val="00544642"/>
    <w:rsid w:val="00546D12"/>
    <w:rsid w:val="005513DA"/>
    <w:rsid w:val="00551793"/>
    <w:rsid w:val="00552F31"/>
    <w:rsid w:val="00553565"/>
    <w:rsid w:val="005536E9"/>
    <w:rsid w:val="00553E49"/>
    <w:rsid w:val="005542C9"/>
    <w:rsid w:val="00554848"/>
    <w:rsid w:val="00555C2F"/>
    <w:rsid w:val="00555D07"/>
    <w:rsid w:val="00556D55"/>
    <w:rsid w:val="00560980"/>
    <w:rsid w:val="005618CE"/>
    <w:rsid w:val="00561B9E"/>
    <w:rsid w:val="00561BAF"/>
    <w:rsid w:val="005626A1"/>
    <w:rsid w:val="005627D2"/>
    <w:rsid w:val="00562DA7"/>
    <w:rsid w:val="00563935"/>
    <w:rsid w:val="0056414E"/>
    <w:rsid w:val="005644AD"/>
    <w:rsid w:val="00565C2E"/>
    <w:rsid w:val="00565D39"/>
    <w:rsid w:val="0056639F"/>
    <w:rsid w:val="00570068"/>
    <w:rsid w:val="00572104"/>
    <w:rsid w:val="00572BC9"/>
    <w:rsid w:val="00574E83"/>
    <w:rsid w:val="00575A12"/>
    <w:rsid w:val="005770EF"/>
    <w:rsid w:val="005779F7"/>
    <w:rsid w:val="005802E7"/>
    <w:rsid w:val="00581130"/>
    <w:rsid w:val="00581634"/>
    <w:rsid w:val="005835C3"/>
    <w:rsid w:val="0058397C"/>
    <w:rsid w:val="00584DE4"/>
    <w:rsid w:val="00584EF8"/>
    <w:rsid w:val="005858E0"/>
    <w:rsid w:val="005868E6"/>
    <w:rsid w:val="005875D5"/>
    <w:rsid w:val="0059017B"/>
    <w:rsid w:val="00590343"/>
    <w:rsid w:val="00592EB8"/>
    <w:rsid w:val="005952CF"/>
    <w:rsid w:val="00596B0A"/>
    <w:rsid w:val="00596B8A"/>
    <w:rsid w:val="00596EBA"/>
    <w:rsid w:val="005976D0"/>
    <w:rsid w:val="00597A9C"/>
    <w:rsid w:val="00597B54"/>
    <w:rsid w:val="00597C00"/>
    <w:rsid w:val="005A06DE"/>
    <w:rsid w:val="005A11CB"/>
    <w:rsid w:val="005A18F8"/>
    <w:rsid w:val="005A1913"/>
    <w:rsid w:val="005A1F32"/>
    <w:rsid w:val="005A31CE"/>
    <w:rsid w:val="005A3DDA"/>
    <w:rsid w:val="005A5BEC"/>
    <w:rsid w:val="005A630C"/>
    <w:rsid w:val="005A74F9"/>
    <w:rsid w:val="005A7E51"/>
    <w:rsid w:val="005B1CF8"/>
    <w:rsid w:val="005B2319"/>
    <w:rsid w:val="005B2E05"/>
    <w:rsid w:val="005B308C"/>
    <w:rsid w:val="005B3257"/>
    <w:rsid w:val="005B3BF5"/>
    <w:rsid w:val="005B3D06"/>
    <w:rsid w:val="005B602F"/>
    <w:rsid w:val="005B64F8"/>
    <w:rsid w:val="005B6924"/>
    <w:rsid w:val="005C386B"/>
    <w:rsid w:val="005C488A"/>
    <w:rsid w:val="005C51F2"/>
    <w:rsid w:val="005C7268"/>
    <w:rsid w:val="005D1B4C"/>
    <w:rsid w:val="005D2EF8"/>
    <w:rsid w:val="005D306E"/>
    <w:rsid w:val="005D3EF3"/>
    <w:rsid w:val="005D4DDA"/>
    <w:rsid w:val="005D51FC"/>
    <w:rsid w:val="005D67F1"/>
    <w:rsid w:val="005D68D6"/>
    <w:rsid w:val="005D72F4"/>
    <w:rsid w:val="005D756C"/>
    <w:rsid w:val="005D798E"/>
    <w:rsid w:val="005E0E77"/>
    <w:rsid w:val="005E17FA"/>
    <w:rsid w:val="005E36DB"/>
    <w:rsid w:val="005E5596"/>
    <w:rsid w:val="005E66CD"/>
    <w:rsid w:val="005E6B22"/>
    <w:rsid w:val="005F2BBF"/>
    <w:rsid w:val="005F31D6"/>
    <w:rsid w:val="005F63B0"/>
    <w:rsid w:val="00600CE6"/>
    <w:rsid w:val="00600CF2"/>
    <w:rsid w:val="00601116"/>
    <w:rsid w:val="0060123A"/>
    <w:rsid w:val="00603684"/>
    <w:rsid w:val="00603972"/>
    <w:rsid w:val="00603AC2"/>
    <w:rsid w:val="00607956"/>
    <w:rsid w:val="006079C8"/>
    <w:rsid w:val="00607B16"/>
    <w:rsid w:val="006122EB"/>
    <w:rsid w:val="0061232E"/>
    <w:rsid w:val="0061243A"/>
    <w:rsid w:val="00614870"/>
    <w:rsid w:val="00614FD2"/>
    <w:rsid w:val="00615435"/>
    <w:rsid w:val="00616F32"/>
    <w:rsid w:val="0062302C"/>
    <w:rsid w:val="006232F6"/>
    <w:rsid w:val="00625463"/>
    <w:rsid w:val="00625AF5"/>
    <w:rsid w:val="0062612F"/>
    <w:rsid w:val="00630048"/>
    <w:rsid w:val="00631BAF"/>
    <w:rsid w:val="0063306B"/>
    <w:rsid w:val="00633305"/>
    <w:rsid w:val="00634ADF"/>
    <w:rsid w:val="00634DBD"/>
    <w:rsid w:val="00634EDD"/>
    <w:rsid w:val="00634F56"/>
    <w:rsid w:val="006374FC"/>
    <w:rsid w:val="00637A78"/>
    <w:rsid w:val="00637EE2"/>
    <w:rsid w:val="0064281B"/>
    <w:rsid w:val="00644E6E"/>
    <w:rsid w:val="006450DE"/>
    <w:rsid w:val="00646D28"/>
    <w:rsid w:val="0064758A"/>
    <w:rsid w:val="00650791"/>
    <w:rsid w:val="00650C18"/>
    <w:rsid w:val="00652049"/>
    <w:rsid w:val="0065378A"/>
    <w:rsid w:val="006537C3"/>
    <w:rsid w:val="006543E9"/>
    <w:rsid w:val="00654654"/>
    <w:rsid w:val="006556B9"/>
    <w:rsid w:val="0065769E"/>
    <w:rsid w:val="00657AF3"/>
    <w:rsid w:val="00660A92"/>
    <w:rsid w:val="00662AA2"/>
    <w:rsid w:val="006634E1"/>
    <w:rsid w:val="00664277"/>
    <w:rsid w:val="0066436A"/>
    <w:rsid w:val="00664FCC"/>
    <w:rsid w:val="00667EC6"/>
    <w:rsid w:val="00670A6C"/>
    <w:rsid w:val="006710CC"/>
    <w:rsid w:val="0067118B"/>
    <w:rsid w:val="00671F7F"/>
    <w:rsid w:val="00673B20"/>
    <w:rsid w:val="00673CA7"/>
    <w:rsid w:val="00673E4F"/>
    <w:rsid w:val="00673FB1"/>
    <w:rsid w:val="00674410"/>
    <w:rsid w:val="0067488D"/>
    <w:rsid w:val="006771FC"/>
    <w:rsid w:val="00677379"/>
    <w:rsid w:val="00680D77"/>
    <w:rsid w:val="00681D13"/>
    <w:rsid w:val="00682746"/>
    <w:rsid w:val="00683B55"/>
    <w:rsid w:val="006844AA"/>
    <w:rsid w:val="00690B20"/>
    <w:rsid w:val="00690B44"/>
    <w:rsid w:val="00691952"/>
    <w:rsid w:val="0069443F"/>
    <w:rsid w:val="0069549F"/>
    <w:rsid w:val="006956DB"/>
    <w:rsid w:val="00695E32"/>
    <w:rsid w:val="006979EC"/>
    <w:rsid w:val="006A2F7E"/>
    <w:rsid w:val="006A32B0"/>
    <w:rsid w:val="006A4856"/>
    <w:rsid w:val="006A4D0C"/>
    <w:rsid w:val="006A749A"/>
    <w:rsid w:val="006B00AF"/>
    <w:rsid w:val="006B0B66"/>
    <w:rsid w:val="006B219E"/>
    <w:rsid w:val="006B2291"/>
    <w:rsid w:val="006B2596"/>
    <w:rsid w:val="006B2A17"/>
    <w:rsid w:val="006B2CE9"/>
    <w:rsid w:val="006B359B"/>
    <w:rsid w:val="006B4037"/>
    <w:rsid w:val="006B57CF"/>
    <w:rsid w:val="006B5CAB"/>
    <w:rsid w:val="006B6216"/>
    <w:rsid w:val="006B665C"/>
    <w:rsid w:val="006B7285"/>
    <w:rsid w:val="006B7A9A"/>
    <w:rsid w:val="006C1B84"/>
    <w:rsid w:val="006C335B"/>
    <w:rsid w:val="006C374B"/>
    <w:rsid w:val="006C4092"/>
    <w:rsid w:val="006C6163"/>
    <w:rsid w:val="006C7D27"/>
    <w:rsid w:val="006C7E2C"/>
    <w:rsid w:val="006D0146"/>
    <w:rsid w:val="006D1972"/>
    <w:rsid w:val="006D309E"/>
    <w:rsid w:val="006D319B"/>
    <w:rsid w:val="006D365D"/>
    <w:rsid w:val="006D3892"/>
    <w:rsid w:val="006D3AF1"/>
    <w:rsid w:val="006D4055"/>
    <w:rsid w:val="006D41A3"/>
    <w:rsid w:val="006D44CF"/>
    <w:rsid w:val="006D5C14"/>
    <w:rsid w:val="006D731D"/>
    <w:rsid w:val="006D743B"/>
    <w:rsid w:val="006E182A"/>
    <w:rsid w:val="006E1ABA"/>
    <w:rsid w:val="006E1C16"/>
    <w:rsid w:val="006E551D"/>
    <w:rsid w:val="006E7942"/>
    <w:rsid w:val="006E7B55"/>
    <w:rsid w:val="006F0371"/>
    <w:rsid w:val="006F089C"/>
    <w:rsid w:val="006F0F06"/>
    <w:rsid w:val="006F132F"/>
    <w:rsid w:val="006F3217"/>
    <w:rsid w:val="006F3B26"/>
    <w:rsid w:val="006F3E9B"/>
    <w:rsid w:val="006F4491"/>
    <w:rsid w:val="006F4C8A"/>
    <w:rsid w:val="006F53AC"/>
    <w:rsid w:val="006F5937"/>
    <w:rsid w:val="006F7C14"/>
    <w:rsid w:val="00700925"/>
    <w:rsid w:val="007012F0"/>
    <w:rsid w:val="0070198B"/>
    <w:rsid w:val="00702EF6"/>
    <w:rsid w:val="0070510A"/>
    <w:rsid w:val="007076A6"/>
    <w:rsid w:val="00707BEF"/>
    <w:rsid w:val="00712520"/>
    <w:rsid w:val="0071362F"/>
    <w:rsid w:val="00715DD2"/>
    <w:rsid w:val="00716002"/>
    <w:rsid w:val="00717049"/>
    <w:rsid w:val="00720DB9"/>
    <w:rsid w:val="007219D1"/>
    <w:rsid w:val="00721E81"/>
    <w:rsid w:val="0072260A"/>
    <w:rsid w:val="00723A2E"/>
    <w:rsid w:val="00723A30"/>
    <w:rsid w:val="00724971"/>
    <w:rsid w:val="00724B0D"/>
    <w:rsid w:val="007254B9"/>
    <w:rsid w:val="0072573D"/>
    <w:rsid w:val="00726D0C"/>
    <w:rsid w:val="00727D61"/>
    <w:rsid w:val="00730846"/>
    <w:rsid w:val="00731093"/>
    <w:rsid w:val="0073163A"/>
    <w:rsid w:val="00733B82"/>
    <w:rsid w:val="00733E4A"/>
    <w:rsid w:val="00733FA1"/>
    <w:rsid w:val="00734B81"/>
    <w:rsid w:val="007358D6"/>
    <w:rsid w:val="00735EE2"/>
    <w:rsid w:val="007361D6"/>
    <w:rsid w:val="00740956"/>
    <w:rsid w:val="007439BD"/>
    <w:rsid w:val="0074443A"/>
    <w:rsid w:val="007451C3"/>
    <w:rsid w:val="0074524D"/>
    <w:rsid w:val="00745898"/>
    <w:rsid w:val="00747190"/>
    <w:rsid w:val="00747193"/>
    <w:rsid w:val="00747518"/>
    <w:rsid w:val="0074785D"/>
    <w:rsid w:val="0075020C"/>
    <w:rsid w:val="00750596"/>
    <w:rsid w:val="007513F7"/>
    <w:rsid w:val="00751956"/>
    <w:rsid w:val="00752733"/>
    <w:rsid w:val="007535DF"/>
    <w:rsid w:val="00757D3B"/>
    <w:rsid w:val="00762E21"/>
    <w:rsid w:val="007644C2"/>
    <w:rsid w:val="00765391"/>
    <w:rsid w:val="00765883"/>
    <w:rsid w:val="0076616A"/>
    <w:rsid w:val="0076638B"/>
    <w:rsid w:val="0076671B"/>
    <w:rsid w:val="00766992"/>
    <w:rsid w:val="00770ABD"/>
    <w:rsid w:val="00770BD8"/>
    <w:rsid w:val="007713AF"/>
    <w:rsid w:val="00771BA9"/>
    <w:rsid w:val="00771FA2"/>
    <w:rsid w:val="00772063"/>
    <w:rsid w:val="00772292"/>
    <w:rsid w:val="00773ABC"/>
    <w:rsid w:val="00776982"/>
    <w:rsid w:val="0077717D"/>
    <w:rsid w:val="00781E60"/>
    <w:rsid w:val="007820E4"/>
    <w:rsid w:val="00782274"/>
    <w:rsid w:val="00782EB4"/>
    <w:rsid w:val="00786AF3"/>
    <w:rsid w:val="00787422"/>
    <w:rsid w:val="00790862"/>
    <w:rsid w:val="007917E7"/>
    <w:rsid w:val="00791886"/>
    <w:rsid w:val="00794EF8"/>
    <w:rsid w:val="007965A2"/>
    <w:rsid w:val="00797668"/>
    <w:rsid w:val="007A18BC"/>
    <w:rsid w:val="007A1A30"/>
    <w:rsid w:val="007A33E0"/>
    <w:rsid w:val="007A4222"/>
    <w:rsid w:val="007A49FC"/>
    <w:rsid w:val="007A51C9"/>
    <w:rsid w:val="007A5505"/>
    <w:rsid w:val="007A6191"/>
    <w:rsid w:val="007A795A"/>
    <w:rsid w:val="007B0563"/>
    <w:rsid w:val="007B0F30"/>
    <w:rsid w:val="007B1D05"/>
    <w:rsid w:val="007B274A"/>
    <w:rsid w:val="007B67A1"/>
    <w:rsid w:val="007B7765"/>
    <w:rsid w:val="007B7B0B"/>
    <w:rsid w:val="007C0537"/>
    <w:rsid w:val="007C069A"/>
    <w:rsid w:val="007C28FA"/>
    <w:rsid w:val="007C36B4"/>
    <w:rsid w:val="007D040A"/>
    <w:rsid w:val="007D09DA"/>
    <w:rsid w:val="007D2423"/>
    <w:rsid w:val="007D29B6"/>
    <w:rsid w:val="007D4327"/>
    <w:rsid w:val="007D4B11"/>
    <w:rsid w:val="007D4CC1"/>
    <w:rsid w:val="007D5C82"/>
    <w:rsid w:val="007E32C9"/>
    <w:rsid w:val="007E5FF9"/>
    <w:rsid w:val="007E635E"/>
    <w:rsid w:val="007E65CC"/>
    <w:rsid w:val="007E7947"/>
    <w:rsid w:val="007F2102"/>
    <w:rsid w:val="007F2FFC"/>
    <w:rsid w:val="007F364B"/>
    <w:rsid w:val="007F3B7D"/>
    <w:rsid w:val="007F4346"/>
    <w:rsid w:val="007F4E83"/>
    <w:rsid w:val="007F7A1C"/>
    <w:rsid w:val="008008E1"/>
    <w:rsid w:val="008008FA"/>
    <w:rsid w:val="00800C7E"/>
    <w:rsid w:val="008013D3"/>
    <w:rsid w:val="00801498"/>
    <w:rsid w:val="008015C1"/>
    <w:rsid w:val="0080322F"/>
    <w:rsid w:val="00803531"/>
    <w:rsid w:val="00803ABE"/>
    <w:rsid w:val="008076C5"/>
    <w:rsid w:val="00807A04"/>
    <w:rsid w:val="00810031"/>
    <w:rsid w:val="008144E0"/>
    <w:rsid w:val="00815FE5"/>
    <w:rsid w:val="008206B4"/>
    <w:rsid w:val="0082142E"/>
    <w:rsid w:val="00822189"/>
    <w:rsid w:val="008224DF"/>
    <w:rsid w:val="00822B1F"/>
    <w:rsid w:val="008259CE"/>
    <w:rsid w:val="0082614A"/>
    <w:rsid w:val="008266ED"/>
    <w:rsid w:val="00827133"/>
    <w:rsid w:val="008276F4"/>
    <w:rsid w:val="00831EEE"/>
    <w:rsid w:val="0083273D"/>
    <w:rsid w:val="008355EC"/>
    <w:rsid w:val="00837746"/>
    <w:rsid w:val="008403B2"/>
    <w:rsid w:val="00840EDD"/>
    <w:rsid w:val="0084167F"/>
    <w:rsid w:val="00842428"/>
    <w:rsid w:val="00842C8E"/>
    <w:rsid w:val="008454F8"/>
    <w:rsid w:val="0084645A"/>
    <w:rsid w:val="00846A9D"/>
    <w:rsid w:val="008478E6"/>
    <w:rsid w:val="00851784"/>
    <w:rsid w:val="00851DDE"/>
    <w:rsid w:val="00851E3D"/>
    <w:rsid w:val="00852028"/>
    <w:rsid w:val="0085343F"/>
    <w:rsid w:val="00853DC4"/>
    <w:rsid w:val="008541C8"/>
    <w:rsid w:val="0085577B"/>
    <w:rsid w:val="00856403"/>
    <w:rsid w:val="008564B1"/>
    <w:rsid w:val="00857329"/>
    <w:rsid w:val="008615B2"/>
    <w:rsid w:val="00861810"/>
    <w:rsid w:val="00862A80"/>
    <w:rsid w:val="008631B2"/>
    <w:rsid w:val="00864051"/>
    <w:rsid w:val="00864C96"/>
    <w:rsid w:val="008650A8"/>
    <w:rsid w:val="008655A7"/>
    <w:rsid w:val="008669DD"/>
    <w:rsid w:val="00866A49"/>
    <w:rsid w:val="00866B05"/>
    <w:rsid w:val="0086743B"/>
    <w:rsid w:val="0087057C"/>
    <w:rsid w:val="008712A8"/>
    <w:rsid w:val="00871D4A"/>
    <w:rsid w:val="0087549C"/>
    <w:rsid w:val="00876082"/>
    <w:rsid w:val="00876C1C"/>
    <w:rsid w:val="00877000"/>
    <w:rsid w:val="008772BA"/>
    <w:rsid w:val="00880527"/>
    <w:rsid w:val="00880559"/>
    <w:rsid w:val="008808AB"/>
    <w:rsid w:val="00880AC5"/>
    <w:rsid w:val="00880B91"/>
    <w:rsid w:val="00881111"/>
    <w:rsid w:val="008840B8"/>
    <w:rsid w:val="00884113"/>
    <w:rsid w:val="0088473B"/>
    <w:rsid w:val="008847DB"/>
    <w:rsid w:val="008856E0"/>
    <w:rsid w:val="008856F1"/>
    <w:rsid w:val="0088649D"/>
    <w:rsid w:val="00886DAD"/>
    <w:rsid w:val="008908B9"/>
    <w:rsid w:val="00890C45"/>
    <w:rsid w:val="00893025"/>
    <w:rsid w:val="008936EF"/>
    <w:rsid w:val="00894DBA"/>
    <w:rsid w:val="00894ECB"/>
    <w:rsid w:val="00895212"/>
    <w:rsid w:val="008A0116"/>
    <w:rsid w:val="008A12DD"/>
    <w:rsid w:val="008A13EC"/>
    <w:rsid w:val="008A1863"/>
    <w:rsid w:val="008A2175"/>
    <w:rsid w:val="008A24AD"/>
    <w:rsid w:val="008A71E1"/>
    <w:rsid w:val="008B04CB"/>
    <w:rsid w:val="008B0E26"/>
    <w:rsid w:val="008B2937"/>
    <w:rsid w:val="008B3D93"/>
    <w:rsid w:val="008B56A3"/>
    <w:rsid w:val="008B5BA0"/>
    <w:rsid w:val="008B5DD7"/>
    <w:rsid w:val="008B6571"/>
    <w:rsid w:val="008B6FBC"/>
    <w:rsid w:val="008C0623"/>
    <w:rsid w:val="008C0733"/>
    <w:rsid w:val="008C0FAC"/>
    <w:rsid w:val="008C1647"/>
    <w:rsid w:val="008C2D49"/>
    <w:rsid w:val="008C3BA4"/>
    <w:rsid w:val="008C4186"/>
    <w:rsid w:val="008C6883"/>
    <w:rsid w:val="008C73B4"/>
    <w:rsid w:val="008C77A6"/>
    <w:rsid w:val="008D0918"/>
    <w:rsid w:val="008D0DFB"/>
    <w:rsid w:val="008D0F5E"/>
    <w:rsid w:val="008D254B"/>
    <w:rsid w:val="008D395E"/>
    <w:rsid w:val="008D49E0"/>
    <w:rsid w:val="008D5744"/>
    <w:rsid w:val="008D5E41"/>
    <w:rsid w:val="008D74C0"/>
    <w:rsid w:val="008E012B"/>
    <w:rsid w:val="008E1480"/>
    <w:rsid w:val="008E30D7"/>
    <w:rsid w:val="008E316F"/>
    <w:rsid w:val="008E37E8"/>
    <w:rsid w:val="008E5812"/>
    <w:rsid w:val="008E606C"/>
    <w:rsid w:val="008E73EB"/>
    <w:rsid w:val="008E78F5"/>
    <w:rsid w:val="008F0A19"/>
    <w:rsid w:val="008F1000"/>
    <w:rsid w:val="008F1C67"/>
    <w:rsid w:val="008F29EE"/>
    <w:rsid w:val="008F2CC3"/>
    <w:rsid w:val="008F3EE4"/>
    <w:rsid w:val="008F4357"/>
    <w:rsid w:val="008F463F"/>
    <w:rsid w:val="008F476A"/>
    <w:rsid w:val="008F5BDA"/>
    <w:rsid w:val="008F6030"/>
    <w:rsid w:val="008F65A3"/>
    <w:rsid w:val="008F6F7E"/>
    <w:rsid w:val="008F7017"/>
    <w:rsid w:val="008F71D1"/>
    <w:rsid w:val="009008A6"/>
    <w:rsid w:val="0090185B"/>
    <w:rsid w:val="00902985"/>
    <w:rsid w:val="00902E19"/>
    <w:rsid w:val="00904071"/>
    <w:rsid w:val="00904F55"/>
    <w:rsid w:val="00905CEC"/>
    <w:rsid w:val="00906917"/>
    <w:rsid w:val="00906BD8"/>
    <w:rsid w:val="00907007"/>
    <w:rsid w:val="0090784A"/>
    <w:rsid w:val="009079E1"/>
    <w:rsid w:val="00910789"/>
    <w:rsid w:val="00912D25"/>
    <w:rsid w:val="009157A7"/>
    <w:rsid w:val="00915F20"/>
    <w:rsid w:val="009169A9"/>
    <w:rsid w:val="00916AED"/>
    <w:rsid w:val="009206F5"/>
    <w:rsid w:val="00921892"/>
    <w:rsid w:val="00922E76"/>
    <w:rsid w:val="00922FEF"/>
    <w:rsid w:val="0092344F"/>
    <w:rsid w:val="009237B1"/>
    <w:rsid w:val="009249A2"/>
    <w:rsid w:val="00925A76"/>
    <w:rsid w:val="00925DB0"/>
    <w:rsid w:val="0092684A"/>
    <w:rsid w:val="00926E7D"/>
    <w:rsid w:val="00927CAA"/>
    <w:rsid w:val="0093091E"/>
    <w:rsid w:val="009309BE"/>
    <w:rsid w:val="009315C5"/>
    <w:rsid w:val="00931A05"/>
    <w:rsid w:val="00931B9B"/>
    <w:rsid w:val="00933D21"/>
    <w:rsid w:val="0093426B"/>
    <w:rsid w:val="00934B46"/>
    <w:rsid w:val="00936C8B"/>
    <w:rsid w:val="00941702"/>
    <w:rsid w:val="00941BCC"/>
    <w:rsid w:val="00943D42"/>
    <w:rsid w:val="00943E4D"/>
    <w:rsid w:val="00944250"/>
    <w:rsid w:val="009446EF"/>
    <w:rsid w:val="00947915"/>
    <w:rsid w:val="009516E1"/>
    <w:rsid w:val="00951D10"/>
    <w:rsid w:val="009531DD"/>
    <w:rsid w:val="00953225"/>
    <w:rsid w:val="00955540"/>
    <w:rsid w:val="00955842"/>
    <w:rsid w:val="00956130"/>
    <w:rsid w:val="0095769E"/>
    <w:rsid w:val="0096088A"/>
    <w:rsid w:val="00960CC8"/>
    <w:rsid w:val="00960FD0"/>
    <w:rsid w:val="00960FE9"/>
    <w:rsid w:val="00961086"/>
    <w:rsid w:val="00963E57"/>
    <w:rsid w:val="0096630D"/>
    <w:rsid w:val="00967857"/>
    <w:rsid w:val="00971504"/>
    <w:rsid w:val="0097169F"/>
    <w:rsid w:val="00974119"/>
    <w:rsid w:val="00975081"/>
    <w:rsid w:val="00976697"/>
    <w:rsid w:val="009778B1"/>
    <w:rsid w:val="009806BE"/>
    <w:rsid w:val="00980E63"/>
    <w:rsid w:val="00981AF3"/>
    <w:rsid w:val="009824A9"/>
    <w:rsid w:val="009862DF"/>
    <w:rsid w:val="0098640E"/>
    <w:rsid w:val="00986412"/>
    <w:rsid w:val="00986696"/>
    <w:rsid w:val="009917CC"/>
    <w:rsid w:val="00991A94"/>
    <w:rsid w:val="0099262D"/>
    <w:rsid w:val="00992AF5"/>
    <w:rsid w:val="009938A1"/>
    <w:rsid w:val="00993E65"/>
    <w:rsid w:val="00993FB3"/>
    <w:rsid w:val="00994191"/>
    <w:rsid w:val="0099520A"/>
    <w:rsid w:val="009953C4"/>
    <w:rsid w:val="009A0C91"/>
    <w:rsid w:val="009A43D6"/>
    <w:rsid w:val="009A561D"/>
    <w:rsid w:val="009A5E44"/>
    <w:rsid w:val="009A749D"/>
    <w:rsid w:val="009A7660"/>
    <w:rsid w:val="009A7C28"/>
    <w:rsid w:val="009B01B6"/>
    <w:rsid w:val="009B03DC"/>
    <w:rsid w:val="009B0FBA"/>
    <w:rsid w:val="009B1E93"/>
    <w:rsid w:val="009B35AA"/>
    <w:rsid w:val="009B37C9"/>
    <w:rsid w:val="009B413F"/>
    <w:rsid w:val="009B44E5"/>
    <w:rsid w:val="009B4D11"/>
    <w:rsid w:val="009C14FF"/>
    <w:rsid w:val="009C1630"/>
    <w:rsid w:val="009C18D3"/>
    <w:rsid w:val="009C2EF4"/>
    <w:rsid w:val="009C6AF8"/>
    <w:rsid w:val="009C6DCA"/>
    <w:rsid w:val="009C7B09"/>
    <w:rsid w:val="009D1572"/>
    <w:rsid w:val="009D1B6E"/>
    <w:rsid w:val="009D2456"/>
    <w:rsid w:val="009D5444"/>
    <w:rsid w:val="009D63CD"/>
    <w:rsid w:val="009D653C"/>
    <w:rsid w:val="009E0DCE"/>
    <w:rsid w:val="009E1013"/>
    <w:rsid w:val="009E1861"/>
    <w:rsid w:val="009E1A45"/>
    <w:rsid w:val="009E69C0"/>
    <w:rsid w:val="009F0815"/>
    <w:rsid w:val="009F14ED"/>
    <w:rsid w:val="009F17CC"/>
    <w:rsid w:val="009F2195"/>
    <w:rsid w:val="009F23FD"/>
    <w:rsid w:val="009F30E5"/>
    <w:rsid w:val="009F3FFB"/>
    <w:rsid w:val="009F4E1C"/>
    <w:rsid w:val="009F6CCC"/>
    <w:rsid w:val="00A00A9D"/>
    <w:rsid w:val="00A00E82"/>
    <w:rsid w:val="00A01858"/>
    <w:rsid w:val="00A019DF"/>
    <w:rsid w:val="00A01D43"/>
    <w:rsid w:val="00A02095"/>
    <w:rsid w:val="00A02D98"/>
    <w:rsid w:val="00A0422C"/>
    <w:rsid w:val="00A043E2"/>
    <w:rsid w:val="00A06AB6"/>
    <w:rsid w:val="00A10F24"/>
    <w:rsid w:val="00A10F55"/>
    <w:rsid w:val="00A11063"/>
    <w:rsid w:val="00A11525"/>
    <w:rsid w:val="00A11651"/>
    <w:rsid w:val="00A11902"/>
    <w:rsid w:val="00A11954"/>
    <w:rsid w:val="00A11D2E"/>
    <w:rsid w:val="00A11F5A"/>
    <w:rsid w:val="00A13245"/>
    <w:rsid w:val="00A15356"/>
    <w:rsid w:val="00A154C7"/>
    <w:rsid w:val="00A156B2"/>
    <w:rsid w:val="00A15AC1"/>
    <w:rsid w:val="00A15C17"/>
    <w:rsid w:val="00A16324"/>
    <w:rsid w:val="00A171D3"/>
    <w:rsid w:val="00A17B78"/>
    <w:rsid w:val="00A17F06"/>
    <w:rsid w:val="00A2057F"/>
    <w:rsid w:val="00A2064F"/>
    <w:rsid w:val="00A212EE"/>
    <w:rsid w:val="00A21F2D"/>
    <w:rsid w:val="00A22AF0"/>
    <w:rsid w:val="00A23F8E"/>
    <w:rsid w:val="00A2463B"/>
    <w:rsid w:val="00A24EAC"/>
    <w:rsid w:val="00A24F47"/>
    <w:rsid w:val="00A26778"/>
    <w:rsid w:val="00A26A6F"/>
    <w:rsid w:val="00A2714B"/>
    <w:rsid w:val="00A273D9"/>
    <w:rsid w:val="00A27ABC"/>
    <w:rsid w:val="00A30086"/>
    <w:rsid w:val="00A3155D"/>
    <w:rsid w:val="00A318BF"/>
    <w:rsid w:val="00A31B11"/>
    <w:rsid w:val="00A31E5A"/>
    <w:rsid w:val="00A32793"/>
    <w:rsid w:val="00A32985"/>
    <w:rsid w:val="00A331A4"/>
    <w:rsid w:val="00A3394E"/>
    <w:rsid w:val="00A35C4A"/>
    <w:rsid w:val="00A36B33"/>
    <w:rsid w:val="00A37214"/>
    <w:rsid w:val="00A406A9"/>
    <w:rsid w:val="00A4112F"/>
    <w:rsid w:val="00A41C03"/>
    <w:rsid w:val="00A41F03"/>
    <w:rsid w:val="00A4244C"/>
    <w:rsid w:val="00A4278F"/>
    <w:rsid w:val="00A43469"/>
    <w:rsid w:val="00A440CB"/>
    <w:rsid w:val="00A44102"/>
    <w:rsid w:val="00A4432A"/>
    <w:rsid w:val="00A45710"/>
    <w:rsid w:val="00A46585"/>
    <w:rsid w:val="00A477E4"/>
    <w:rsid w:val="00A47D1D"/>
    <w:rsid w:val="00A50E8D"/>
    <w:rsid w:val="00A51748"/>
    <w:rsid w:val="00A52B1C"/>
    <w:rsid w:val="00A53D3C"/>
    <w:rsid w:val="00A57A56"/>
    <w:rsid w:val="00A60160"/>
    <w:rsid w:val="00A6016A"/>
    <w:rsid w:val="00A60CE3"/>
    <w:rsid w:val="00A625EB"/>
    <w:rsid w:val="00A6353F"/>
    <w:rsid w:val="00A655D6"/>
    <w:rsid w:val="00A6597B"/>
    <w:rsid w:val="00A6768C"/>
    <w:rsid w:val="00A71387"/>
    <w:rsid w:val="00A717C4"/>
    <w:rsid w:val="00A74975"/>
    <w:rsid w:val="00A751CE"/>
    <w:rsid w:val="00A759DE"/>
    <w:rsid w:val="00A763E8"/>
    <w:rsid w:val="00A769F3"/>
    <w:rsid w:val="00A771C0"/>
    <w:rsid w:val="00A7733D"/>
    <w:rsid w:val="00A7752C"/>
    <w:rsid w:val="00A809AE"/>
    <w:rsid w:val="00A81012"/>
    <w:rsid w:val="00A812EB"/>
    <w:rsid w:val="00A81ED6"/>
    <w:rsid w:val="00A83EEB"/>
    <w:rsid w:val="00A86905"/>
    <w:rsid w:val="00A9011B"/>
    <w:rsid w:val="00A90464"/>
    <w:rsid w:val="00A90FDA"/>
    <w:rsid w:val="00A91FB6"/>
    <w:rsid w:val="00A923C6"/>
    <w:rsid w:val="00A92BCC"/>
    <w:rsid w:val="00A9377A"/>
    <w:rsid w:val="00A95050"/>
    <w:rsid w:val="00AA002A"/>
    <w:rsid w:val="00AA2AA1"/>
    <w:rsid w:val="00AA2F73"/>
    <w:rsid w:val="00AA353D"/>
    <w:rsid w:val="00AA362D"/>
    <w:rsid w:val="00AA42EE"/>
    <w:rsid w:val="00AA4D15"/>
    <w:rsid w:val="00AA5282"/>
    <w:rsid w:val="00AA6627"/>
    <w:rsid w:val="00AA714D"/>
    <w:rsid w:val="00AB0FF4"/>
    <w:rsid w:val="00AB1133"/>
    <w:rsid w:val="00AB1467"/>
    <w:rsid w:val="00AB1C32"/>
    <w:rsid w:val="00AB201A"/>
    <w:rsid w:val="00AB27CC"/>
    <w:rsid w:val="00AB2F7A"/>
    <w:rsid w:val="00AB3225"/>
    <w:rsid w:val="00AB66F9"/>
    <w:rsid w:val="00AC0478"/>
    <w:rsid w:val="00AC08AC"/>
    <w:rsid w:val="00AC08BC"/>
    <w:rsid w:val="00AC0AC5"/>
    <w:rsid w:val="00AC0D48"/>
    <w:rsid w:val="00AC0EAF"/>
    <w:rsid w:val="00AC19EB"/>
    <w:rsid w:val="00AC1EF9"/>
    <w:rsid w:val="00AC23A0"/>
    <w:rsid w:val="00AC3EBC"/>
    <w:rsid w:val="00AD15A2"/>
    <w:rsid w:val="00AD1D7A"/>
    <w:rsid w:val="00AD22F4"/>
    <w:rsid w:val="00AD248C"/>
    <w:rsid w:val="00AD2C80"/>
    <w:rsid w:val="00AD54FF"/>
    <w:rsid w:val="00AD577F"/>
    <w:rsid w:val="00AD6232"/>
    <w:rsid w:val="00AD6A0A"/>
    <w:rsid w:val="00AE0063"/>
    <w:rsid w:val="00AE419F"/>
    <w:rsid w:val="00AE5D9B"/>
    <w:rsid w:val="00AE649F"/>
    <w:rsid w:val="00AE6B84"/>
    <w:rsid w:val="00AF27D5"/>
    <w:rsid w:val="00AF3475"/>
    <w:rsid w:val="00AF36EB"/>
    <w:rsid w:val="00AF3DED"/>
    <w:rsid w:val="00AF5B1F"/>
    <w:rsid w:val="00AF6C7E"/>
    <w:rsid w:val="00AF6D8C"/>
    <w:rsid w:val="00AF6E36"/>
    <w:rsid w:val="00AF7404"/>
    <w:rsid w:val="00AF7700"/>
    <w:rsid w:val="00B006CA"/>
    <w:rsid w:val="00B02EBE"/>
    <w:rsid w:val="00B041A4"/>
    <w:rsid w:val="00B04BC4"/>
    <w:rsid w:val="00B10AC0"/>
    <w:rsid w:val="00B11621"/>
    <w:rsid w:val="00B1168A"/>
    <w:rsid w:val="00B11864"/>
    <w:rsid w:val="00B11B3E"/>
    <w:rsid w:val="00B13DAA"/>
    <w:rsid w:val="00B13DB4"/>
    <w:rsid w:val="00B14AAA"/>
    <w:rsid w:val="00B14D98"/>
    <w:rsid w:val="00B151A5"/>
    <w:rsid w:val="00B16B42"/>
    <w:rsid w:val="00B16F9C"/>
    <w:rsid w:val="00B2000C"/>
    <w:rsid w:val="00B20035"/>
    <w:rsid w:val="00B206DD"/>
    <w:rsid w:val="00B20DB6"/>
    <w:rsid w:val="00B22934"/>
    <w:rsid w:val="00B23680"/>
    <w:rsid w:val="00B261E7"/>
    <w:rsid w:val="00B26CCE"/>
    <w:rsid w:val="00B30C8D"/>
    <w:rsid w:val="00B313B6"/>
    <w:rsid w:val="00B327C3"/>
    <w:rsid w:val="00B32E52"/>
    <w:rsid w:val="00B354E2"/>
    <w:rsid w:val="00B3569A"/>
    <w:rsid w:val="00B359A0"/>
    <w:rsid w:val="00B371E4"/>
    <w:rsid w:val="00B40C9F"/>
    <w:rsid w:val="00B41839"/>
    <w:rsid w:val="00B418D7"/>
    <w:rsid w:val="00B42434"/>
    <w:rsid w:val="00B42F70"/>
    <w:rsid w:val="00B45492"/>
    <w:rsid w:val="00B45C48"/>
    <w:rsid w:val="00B50F7B"/>
    <w:rsid w:val="00B51D7D"/>
    <w:rsid w:val="00B51ED9"/>
    <w:rsid w:val="00B53ADE"/>
    <w:rsid w:val="00B5422D"/>
    <w:rsid w:val="00B5527D"/>
    <w:rsid w:val="00B55678"/>
    <w:rsid w:val="00B55B34"/>
    <w:rsid w:val="00B56D00"/>
    <w:rsid w:val="00B576F4"/>
    <w:rsid w:val="00B602BD"/>
    <w:rsid w:val="00B62D03"/>
    <w:rsid w:val="00B6410A"/>
    <w:rsid w:val="00B655A7"/>
    <w:rsid w:val="00B66180"/>
    <w:rsid w:val="00B66411"/>
    <w:rsid w:val="00B66E83"/>
    <w:rsid w:val="00B67B50"/>
    <w:rsid w:val="00B70D50"/>
    <w:rsid w:val="00B71694"/>
    <w:rsid w:val="00B727F2"/>
    <w:rsid w:val="00B73304"/>
    <w:rsid w:val="00B7351B"/>
    <w:rsid w:val="00B74868"/>
    <w:rsid w:val="00B74AE5"/>
    <w:rsid w:val="00B753FD"/>
    <w:rsid w:val="00B75555"/>
    <w:rsid w:val="00B7597D"/>
    <w:rsid w:val="00B76F33"/>
    <w:rsid w:val="00B772F7"/>
    <w:rsid w:val="00B80E91"/>
    <w:rsid w:val="00B82C8F"/>
    <w:rsid w:val="00B84A8F"/>
    <w:rsid w:val="00B85DCA"/>
    <w:rsid w:val="00B87BCB"/>
    <w:rsid w:val="00B905AB"/>
    <w:rsid w:val="00B91572"/>
    <w:rsid w:val="00B91B99"/>
    <w:rsid w:val="00B91DA0"/>
    <w:rsid w:val="00B92737"/>
    <w:rsid w:val="00B92CBF"/>
    <w:rsid w:val="00B93032"/>
    <w:rsid w:val="00B9328E"/>
    <w:rsid w:val="00B963E2"/>
    <w:rsid w:val="00B96496"/>
    <w:rsid w:val="00B96655"/>
    <w:rsid w:val="00BA02F5"/>
    <w:rsid w:val="00BA1917"/>
    <w:rsid w:val="00BA1E7D"/>
    <w:rsid w:val="00BA2214"/>
    <w:rsid w:val="00BA5753"/>
    <w:rsid w:val="00BA6468"/>
    <w:rsid w:val="00BA67EC"/>
    <w:rsid w:val="00BA6934"/>
    <w:rsid w:val="00BA6FDF"/>
    <w:rsid w:val="00BA7802"/>
    <w:rsid w:val="00BB03BF"/>
    <w:rsid w:val="00BB05F1"/>
    <w:rsid w:val="00BB1C6B"/>
    <w:rsid w:val="00BB28CE"/>
    <w:rsid w:val="00BB2CA9"/>
    <w:rsid w:val="00BB3137"/>
    <w:rsid w:val="00BB37BE"/>
    <w:rsid w:val="00BB46A5"/>
    <w:rsid w:val="00BB487E"/>
    <w:rsid w:val="00BB4A92"/>
    <w:rsid w:val="00BB5339"/>
    <w:rsid w:val="00BB5616"/>
    <w:rsid w:val="00BB764E"/>
    <w:rsid w:val="00BC0B94"/>
    <w:rsid w:val="00BC1840"/>
    <w:rsid w:val="00BC1881"/>
    <w:rsid w:val="00BC1910"/>
    <w:rsid w:val="00BC1C17"/>
    <w:rsid w:val="00BC1D37"/>
    <w:rsid w:val="00BC1E69"/>
    <w:rsid w:val="00BC2064"/>
    <w:rsid w:val="00BC2595"/>
    <w:rsid w:val="00BC2617"/>
    <w:rsid w:val="00BC26CE"/>
    <w:rsid w:val="00BC3502"/>
    <w:rsid w:val="00BC5F44"/>
    <w:rsid w:val="00BC6DE2"/>
    <w:rsid w:val="00BC743C"/>
    <w:rsid w:val="00BC7E0D"/>
    <w:rsid w:val="00BD0027"/>
    <w:rsid w:val="00BD08EA"/>
    <w:rsid w:val="00BD1273"/>
    <w:rsid w:val="00BD25CC"/>
    <w:rsid w:val="00BD260B"/>
    <w:rsid w:val="00BD30D1"/>
    <w:rsid w:val="00BD3D80"/>
    <w:rsid w:val="00BD7469"/>
    <w:rsid w:val="00BD7779"/>
    <w:rsid w:val="00BE01F7"/>
    <w:rsid w:val="00BE0B5F"/>
    <w:rsid w:val="00BE1139"/>
    <w:rsid w:val="00BE2088"/>
    <w:rsid w:val="00BE29A0"/>
    <w:rsid w:val="00BE2AD1"/>
    <w:rsid w:val="00BE30E3"/>
    <w:rsid w:val="00BE485F"/>
    <w:rsid w:val="00BE5D4F"/>
    <w:rsid w:val="00BE5EC6"/>
    <w:rsid w:val="00BE61D7"/>
    <w:rsid w:val="00BE6EFC"/>
    <w:rsid w:val="00BE7674"/>
    <w:rsid w:val="00BF01E4"/>
    <w:rsid w:val="00BF03DF"/>
    <w:rsid w:val="00BF06FF"/>
    <w:rsid w:val="00BF14BE"/>
    <w:rsid w:val="00BF351B"/>
    <w:rsid w:val="00BF399B"/>
    <w:rsid w:val="00BF401D"/>
    <w:rsid w:val="00BF42A6"/>
    <w:rsid w:val="00BF44F5"/>
    <w:rsid w:val="00BF58EF"/>
    <w:rsid w:val="00BF78CD"/>
    <w:rsid w:val="00C00808"/>
    <w:rsid w:val="00C027B5"/>
    <w:rsid w:val="00C03CA7"/>
    <w:rsid w:val="00C05742"/>
    <w:rsid w:val="00C057DB"/>
    <w:rsid w:val="00C0776D"/>
    <w:rsid w:val="00C100DF"/>
    <w:rsid w:val="00C12B11"/>
    <w:rsid w:val="00C12DD7"/>
    <w:rsid w:val="00C13B1E"/>
    <w:rsid w:val="00C13F4B"/>
    <w:rsid w:val="00C15C02"/>
    <w:rsid w:val="00C15DB2"/>
    <w:rsid w:val="00C170FC"/>
    <w:rsid w:val="00C17448"/>
    <w:rsid w:val="00C20ED7"/>
    <w:rsid w:val="00C2175F"/>
    <w:rsid w:val="00C217EF"/>
    <w:rsid w:val="00C2182A"/>
    <w:rsid w:val="00C23A48"/>
    <w:rsid w:val="00C23CBE"/>
    <w:rsid w:val="00C23EB6"/>
    <w:rsid w:val="00C244F0"/>
    <w:rsid w:val="00C248B3"/>
    <w:rsid w:val="00C24CB2"/>
    <w:rsid w:val="00C26146"/>
    <w:rsid w:val="00C275BF"/>
    <w:rsid w:val="00C30455"/>
    <w:rsid w:val="00C31A32"/>
    <w:rsid w:val="00C32013"/>
    <w:rsid w:val="00C32879"/>
    <w:rsid w:val="00C3443C"/>
    <w:rsid w:val="00C3457F"/>
    <w:rsid w:val="00C34882"/>
    <w:rsid w:val="00C35144"/>
    <w:rsid w:val="00C35AC6"/>
    <w:rsid w:val="00C362D7"/>
    <w:rsid w:val="00C36C2C"/>
    <w:rsid w:val="00C37B5C"/>
    <w:rsid w:val="00C37BEC"/>
    <w:rsid w:val="00C407E1"/>
    <w:rsid w:val="00C40B81"/>
    <w:rsid w:val="00C40BAE"/>
    <w:rsid w:val="00C41B04"/>
    <w:rsid w:val="00C4293C"/>
    <w:rsid w:val="00C448AB"/>
    <w:rsid w:val="00C47486"/>
    <w:rsid w:val="00C501BA"/>
    <w:rsid w:val="00C50279"/>
    <w:rsid w:val="00C50A06"/>
    <w:rsid w:val="00C51B8A"/>
    <w:rsid w:val="00C51E8A"/>
    <w:rsid w:val="00C529BD"/>
    <w:rsid w:val="00C5356F"/>
    <w:rsid w:val="00C53937"/>
    <w:rsid w:val="00C5424D"/>
    <w:rsid w:val="00C54E8A"/>
    <w:rsid w:val="00C54F1A"/>
    <w:rsid w:val="00C55789"/>
    <w:rsid w:val="00C55BFC"/>
    <w:rsid w:val="00C57EE7"/>
    <w:rsid w:val="00C60F5F"/>
    <w:rsid w:val="00C61E4C"/>
    <w:rsid w:val="00C62327"/>
    <w:rsid w:val="00C633CB"/>
    <w:rsid w:val="00C65FA2"/>
    <w:rsid w:val="00C66026"/>
    <w:rsid w:val="00C661A1"/>
    <w:rsid w:val="00C66EF9"/>
    <w:rsid w:val="00C67718"/>
    <w:rsid w:val="00C67BDC"/>
    <w:rsid w:val="00C717EA"/>
    <w:rsid w:val="00C72FFF"/>
    <w:rsid w:val="00C75B90"/>
    <w:rsid w:val="00C764CB"/>
    <w:rsid w:val="00C76694"/>
    <w:rsid w:val="00C76F2B"/>
    <w:rsid w:val="00C77540"/>
    <w:rsid w:val="00C77FCA"/>
    <w:rsid w:val="00C805E2"/>
    <w:rsid w:val="00C80A6A"/>
    <w:rsid w:val="00C82601"/>
    <w:rsid w:val="00C836AD"/>
    <w:rsid w:val="00C84150"/>
    <w:rsid w:val="00C8613D"/>
    <w:rsid w:val="00C86685"/>
    <w:rsid w:val="00C9009E"/>
    <w:rsid w:val="00C9015A"/>
    <w:rsid w:val="00C9063B"/>
    <w:rsid w:val="00C909E8"/>
    <w:rsid w:val="00C94C08"/>
    <w:rsid w:val="00C95CBF"/>
    <w:rsid w:val="00C968A1"/>
    <w:rsid w:val="00C97777"/>
    <w:rsid w:val="00CA03F7"/>
    <w:rsid w:val="00CA0C2B"/>
    <w:rsid w:val="00CA14BA"/>
    <w:rsid w:val="00CA2525"/>
    <w:rsid w:val="00CA2C10"/>
    <w:rsid w:val="00CA3046"/>
    <w:rsid w:val="00CA3735"/>
    <w:rsid w:val="00CA3B11"/>
    <w:rsid w:val="00CA6C8E"/>
    <w:rsid w:val="00CB15B7"/>
    <w:rsid w:val="00CB2C05"/>
    <w:rsid w:val="00CB54D2"/>
    <w:rsid w:val="00CC00ED"/>
    <w:rsid w:val="00CC1321"/>
    <w:rsid w:val="00CC258B"/>
    <w:rsid w:val="00CC2B84"/>
    <w:rsid w:val="00CC3AE1"/>
    <w:rsid w:val="00CC43EC"/>
    <w:rsid w:val="00CC470D"/>
    <w:rsid w:val="00CC4917"/>
    <w:rsid w:val="00CC49E7"/>
    <w:rsid w:val="00CC5452"/>
    <w:rsid w:val="00CC5DC7"/>
    <w:rsid w:val="00CC7681"/>
    <w:rsid w:val="00CD01D2"/>
    <w:rsid w:val="00CD0DB5"/>
    <w:rsid w:val="00CD2208"/>
    <w:rsid w:val="00CD2303"/>
    <w:rsid w:val="00CD3099"/>
    <w:rsid w:val="00CD4857"/>
    <w:rsid w:val="00CD5233"/>
    <w:rsid w:val="00CD53E2"/>
    <w:rsid w:val="00CD6887"/>
    <w:rsid w:val="00CD7046"/>
    <w:rsid w:val="00CD7547"/>
    <w:rsid w:val="00CE0A32"/>
    <w:rsid w:val="00CE1165"/>
    <w:rsid w:val="00CE1B03"/>
    <w:rsid w:val="00CE26BF"/>
    <w:rsid w:val="00CE5176"/>
    <w:rsid w:val="00CF0963"/>
    <w:rsid w:val="00CF16D7"/>
    <w:rsid w:val="00CF48EC"/>
    <w:rsid w:val="00CF541B"/>
    <w:rsid w:val="00CF61A1"/>
    <w:rsid w:val="00D00B7F"/>
    <w:rsid w:val="00D01009"/>
    <w:rsid w:val="00D01096"/>
    <w:rsid w:val="00D01730"/>
    <w:rsid w:val="00D01A31"/>
    <w:rsid w:val="00D02802"/>
    <w:rsid w:val="00D028E0"/>
    <w:rsid w:val="00D02F8B"/>
    <w:rsid w:val="00D04EF3"/>
    <w:rsid w:val="00D1051D"/>
    <w:rsid w:val="00D105D7"/>
    <w:rsid w:val="00D1088A"/>
    <w:rsid w:val="00D11EA6"/>
    <w:rsid w:val="00D13777"/>
    <w:rsid w:val="00D15B89"/>
    <w:rsid w:val="00D15CD2"/>
    <w:rsid w:val="00D200CB"/>
    <w:rsid w:val="00D20843"/>
    <w:rsid w:val="00D22765"/>
    <w:rsid w:val="00D22CE7"/>
    <w:rsid w:val="00D23508"/>
    <w:rsid w:val="00D24BFC"/>
    <w:rsid w:val="00D24CCB"/>
    <w:rsid w:val="00D2536E"/>
    <w:rsid w:val="00D2540B"/>
    <w:rsid w:val="00D25599"/>
    <w:rsid w:val="00D25E0B"/>
    <w:rsid w:val="00D26B0F"/>
    <w:rsid w:val="00D26E84"/>
    <w:rsid w:val="00D272F3"/>
    <w:rsid w:val="00D33A68"/>
    <w:rsid w:val="00D33D0C"/>
    <w:rsid w:val="00D34805"/>
    <w:rsid w:val="00D374E9"/>
    <w:rsid w:val="00D41A53"/>
    <w:rsid w:val="00D42740"/>
    <w:rsid w:val="00D42FEC"/>
    <w:rsid w:val="00D43167"/>
    <w:rsid w:val="00D43185"/>
    <w:rsid w:val="00D45D42"/>
    <w:rsid w:val="00D45FD0"/>
    <w:rsid w:val="00D46199"/>
    <w:rsid w:val="00D46F94"/>
    <w:rsid w:val="00D5048B"/>
    <w:rsid w:val="00D56E59"/>
    <w:rsid w:val="00D57F1B"/>
    <w:rsid w:val="00D60D31"/>
    <w:rsid w:val="00D612ED"/>
    <w:rsid w:val="00D621F3"/>
    <w:rsid w:val="00D63D93"/>
    <w:rsid w:val="00D64398"/>
    <w:rsid w:val="00D644AB"/>
    <w:rsid w:val="00D6523E"/>
    <w:rsid w:val="00D65E8D"/>
    <w:rsid w:val="00D66757"/>
    <w:rsid w:val="00D70AF8"/>
    <w:rsid w:val="00D71320"/>
    <w:rsid w:val="00D728F3"/>
    <w:rsid w:val="00D72E91"/>
    <w:rsid w:val="00D7347C"/>
    <w:rsid w:val="00D73498"/>
    <w:rsid w:val="00D735AE"/>
    <w:rsid w:val="00D73B79"/>
    <w:rsid w:val="00D74D55"/>
    <w:rsid w:val="00D76B56"/>
    <w:rsid w:val="00D77804"/>
    <w:rsid w:val="00D8205D"/>
    <w:rsid w:val="00D837B6"/>
    <w:rsid w:val="00D83F45"/>
    <w:rsid w:val="00D84397"/>
    <w:rsid w:val="00D84622"/>
    <w:rsid w:val="00D85743"/>
    <w:rsid w:val="00D85E39"/>
    <w:rsid w:val="00D866C6"/>
    <w:rsid w:val="00D90518"/>
    <w:rsid w:val="00D90992"/>
    <w:rsid w:val="00D91A2C"/>
    <w:rsid w:val="00D91BCA"/>
    <w:rsid w:val="00D921CE"/>
    <w:rsid w:val="00D94BE4"/>
    <w:rsid w:val="00D95BAF"/>
    <w:rsid w:val="00D96F5D"/>
    <w:rsid w:val="00D975A2"/>
    <w:rsid w:val="00D97D27"/>
    <w:rsid w:val="00DA0D56"/>
    <w:rsid w:val="00DA0FE0"/>
    <w:rsid w:val="00DA143D"/>
    <w:rsid w:val="00DA26B8"/>
    <w:rsid w:val="00DA2C0E"/>
    <w:rsid w:val="00DA30A3"/>
    <w:rsid w:val="00DA429F"/>
    <w:rsid w:val="00DA459E"/>
    <w:rsid w:val="00DA4EA7"/>
    <w:rsid w:val="00DA4FC2"/>
    <w:rsid w:val="00DA5CB6"/>
    <w:rsid w:val="00DA644D"/>
    <w:rsid w:val="00DB005B"/>
    <w:rsid w:val="00DB243F"/>
    <w:rsid w:val="00DB27DE"/>
    <w:rsid w:val="00DB3AE2"/>
    <w:rsid w:val="00DB54DF"/>
    <w:rsid w:val="00DB5ABA"/>
    <w:rsid w:val="00DB7E48"/>
    <w:rsid w:val="00DC11CA"/>
    <w:rsid w:val="00DC1617"/>
    <w:rsid w:val="00DC2B7A"/>
    <w:rsid w:val="00DC2DE3"/>
    <w:rsid w:val="00DC3DC0"/>
    <w:rsid w:val="00DC4859"/>
    <w:rsid w:val="00DC57C6"/>
    <w:rsid w:val="00DC5A43"/>
    <w:rsid w:val="00DC75E2"/>
    <w:rsid w:val="00DC7C94"/>
    <w:rsid w:val="00DD1C75"/>
    <w:rsid w:val="00DD2039"/>
    <w:rsid w:val="00DD2C98"/>
    <w:rsid w:val="00DD3000"/>
    <w:rsid w:val="00DD3268"/>
    <w:rsid w:val="00DD3E52"/>
    <w:rsid w:val="00DD4564"/>
    <w:rsid w:val="00DD5762"/>
    <w:rsid w:val="00DD5B71"/>
    <w:rsid w:val="00DD7AFA"/>
    <w:rsid w:val="00DE00F0"/>
    <w:rsid w:val="00DE22AF"/>
    <w:rsid w:val="00DE2C2C"/>
    <w:rsid w:val="00DE3735"/>
    <w:rsid w:val="00DE3F59"/>
    <w:rsid w:val="00DE436E"/>
    <w:rsid w:val="00DE4BDA"/>
    <w:rsid w:val="00DE66CA"/>
    <w:rsid w:val="00DE69D3"/>
    <w:rsid w:val="00DE7FB6"/>
    <w:rsid w:val="00DF1345"/>
    <w:rsid w:val="00DF281E"/>
    <w:rsid w:val="00DF2AF5"/>
    <w:rsid w:val="00DF2C48"/>
    <w:rsid w:val="00DF444D"/>
    <w:rsid w:val="00DF5044"/>
    <w:rsid w:val="00DF620F"/>
    <w:rsid w:val="00DF69EF"/>
    <w:rsid w:val="00DF76F7"/>
    <w:rsid w:val="00E003AF"/>
    <w:rsid w:val="00E00BD7"/>
    <w:rsid w:val="00E01148"/>
    <w:rsid w:val="00E0186F"/>
    <w:rsid w:val="00E01A0C"/>
    <w:rsid w:val="00E03F30"/>
    <w:rsid w:val="00E04843"/>
    <w:rsid w:val="00E048DC"/>
    <w:rsid w:val="00E05301"/>
    <w:rsid w:val="00E05A57"/>
    <w:rsid w:val="00E05CCF"/>
    <w:rsid w:val="00E061CF"/>
    <w:rsid w:val="00E06377"/>
    <w:rsid w:val="00E10226"/>
    <w:rsid w:val="00E1130D"/>
    <w:rsid w:val="00E12549"/>
    <w:rsid w:val="00E12D63"/>
    <w:rsid w:val="00E13A3A"/>
    <w:rsid w:val="00E156EA"/>
    <w:rsid w:val="00E1592D"/>
    <w:rsid w:val="00E20475"/>
    <w:rsid w:val="00E217B7"/>
    <w:rsid w:val="00E22168"/>
    <w:rsid w:val="00E234EB"/>
    <w:rsid w:val="00E25EAB"/>
    <w:rsid w:val="00E27551"/>
    <w:rsid w:val="00E31464"/>
    <w:rsid w:val="00E33A0B"/>
    <w:rsid w:val="00E355D1"/>
    <w:rsid w:val="00E3612C"/>
    <w:rsid w:val="00E36CD5"/>
    <w:rsid w:val="00E3702C"/>
    <w:rsid w:val="00E40165"/>
    <w:rsid w:val="00E4048A"/>
    <w:rsid w:val="00E40741"/>
    <w:rsid w:val="00E42B8D"/>
    <w:rsid w:val="00E42EDA"/>
    <w:rsid w:val="00E43B18"/>
    <w:rsid w:val="00E44926"/>
    <w:rsid w:val="00E44C01"/>
    <w:rsid w:val="00E45EB8"/>
    <w:rsid w:val="00E45F5F"/>
    <w:rsid w:val="00E4613A"/>
    <w:rsid w:val="00E467FA"/>
    <w:rsid w:val="00E5160D"/>
    <w:rsid w:val="00E52AE3"/>
    <w:rsid w:val="00E53717"/>
    <w:rsid w:val="00E53C20"/>
    <w:rsid w:val="00E54191"/>
    <w:rsid w:val="00E54B12"/>
    <w:rsid w:val="00E54B60"/>
    <w:rsid w:val="00E55902"/>
    <w:rsid w:val="00E61D40"/>
    <w:rsid w:val="00E63B76"/>
    <w:rsid w:val="00E63BD2"/>
    <w:rsid w:val="00E64848"/>
    <w:rsid w:val="00E65E6E"/>
    <w:rsid w:val="00E65F81"/>
    <w:rsid w:val="00E66426"/>
    <w:rsid w:val="00E66F41"/>
    <w:rsid w:val="00E67027"/>
    <w:rsid w:val="00E672F4"/>
    <w:rsid w:val="00E6776B"/>
    <w:rsid w:val="00E70155"/>
    <w:rsid w:val="00E70D99"/>
    <w:rsid w:val="00E71487"/>
    <w:rsid w:val="00E7347C"/>
    <w:rsid w:val="00E7356E"/>
    <w:rsid w:val="00E75386"/>
    <w:rsid w:val="00E76365"/>
    <w:rsid w:val="00E76663"/>
    <w:rsid w:val="00E80686"/>
    <w:rsid w:val="00E8285B"/>
    <w:rsid w:val="00E84735"/>
    <w:rsid w:val="00E85B99"/>
    <w:rsid w:val="00E90619"/>
    <w:rsid w:val="00E916F6"/>
    <w:rsid w:val="00E92937"/>
    <w:rsid w:val="00E93494"/>
    <w:rsid w:val="00E94DE0"/>
    <w:rsid w:val="00E94F6D"/>
    <w:rsid w:val="00E94F95"/>
    <w:rsid w:val="00EA0F72"/>
    <w:rsid w:val="00EA2176"/>
    <w:rsid w:val="00EA42B3"/>
    <w:rsid w:val="00EA4F7B"/>
    <w:rsid w:val="00EA5499"/>
    <w:rsid w:val="00EA7B99"/>
    <w:rsid w:val="00EB0BB3"/>
    <w:rsid w:val="00EB0DB4"/>
    <w:rsid w:val="00EB626C"/>
    <w:rsid w:val="00EC09B7"/>
    <w:rsid w:val="00EC2DB6"/>
    <w:rsid w:val="00EC647B"/>
    <w:rsid w:val="00EC6904"/>
    <w:rsid w:val="00EC7443"/>
    <w:rsid w:val="00ED0E2F"/>
    <w:rsid w:val="00ED27ED"/>
    <w:rsid w:val="00ED2D3A"/>
    <w:rsid w:val="00ED2D60"/>
    <w:rsid w:val="00ED37E8"/>
    <w:rsid w:val="00ED58F7"/>
    <w:rsid w:val="00ED7686"/>
    <w:rsid w:val="00EE08CF"/>
    <w:rsid w:val="00EE0CB6"/>
    <w:rsid w:val="00EE0DA7"/>
    <w:rsid w:val="00EE3912"/>
    <w:rsid w:val="00EE407D"/>
    <w:rsid w:val="00EE4F07"/>
    <w:rsid w:val="00EE54F0"/>
    <w:rsid w:val="00EE58E9"/>
    <w:rsid w:val="00EE5EC9"/>
    <w:rsid w:val="00EE7457"/>
    <w:rsid w:val="00EF02B2"/>
    <w:rsid w:val="00EF262D"/>
    <w:rsid w:val="00EF2A4A"/>
    <w:rsid w:val="00EF2EB8"/>
    <w:rsid w:val="00EF4584"/>
    <w:rsid w:val="00EF4CF6"/>
    <w:rsid w:val="00EF54DD"/>
    <w:rsid w:val="00EF5C40"/>
    <w:rsid w:val="00EF5CB5"/>
    <w:rsid w:val="00EF610A"/>
    <w:rsid w:val="00EF6BC5"/>
    <w:rsid w:val="00EF763F"/>
    <w:rsid w:val="00F01670"/>
    <w:rsid w:val="00F01F84"/>
    <w:rsid w:val="00F04148"/>
    <w:rsid w:val="00F0639B"/>
    <w:rsid w:val="00F0716C"/>
    <w:rsid w:val="00F10916"/>
    <w:rsid w:val="00F15CC2"/>
    <w:rsid w:val="00F1644A"/>
    <w:rsid w:val="00F16886"/>
    <w:rsid w:val="00F174D7"/>
    <w:rsid w:val="00F17C54"/>
    <w:rsid w:val="00F204A9"/>
    <w:rsid w:val="00F2075F"/>
    <w:rsid w:val="00F21013"/>
    <w:rsid w:val="00F2164D"/>
    <w:rsid w:val="00F234EF"/>
    <w:rsid w:val="00F2411D"/>
    <w:rsid w:val="00F26206"/>
    <w:rsid w:val="00F30DA6"/>
    <w:rsid w:val="00F320A3"/>
    <w:rsid w:val="00F32155"/>
    <w:rsid w:val="00F322B3"/>
    <w:rsid w:val="00F3245F"/>
    <w:rsid w:val="00F342B0"/>
    <w:rsid w:val="00F346A6"/>
    <w:rsid w:val="00F34A37"/>
    <w:rsid w:val="00F34F77"/>
    <w:rsid w:val="00F357AC"/>
    <w:rsid w:val="00F36FB1"/>
    <w:rsid w:val="00F405FA"/>
    <w:rsid w:val="00F406E6"/>
    <w:rsid w:val="00F40B09"/>
    <w:rsid w:val="00F41592"/>
    <w:rsid w:val="00F44BB6"/>
    <w:rsid w:val="00F44D33"/>
    <w:rsid w:val="00F50631"/>
    <w:rsid w:val="00F511F0"/>
    <w:rsid w:val="00F5193E"/>
    <w:rsid w:val="00F549F3"/>
    <w:rsid w:val="00F56C6D"/>
    <w:rsid w:val="00F57E1D"/>
    <w:rsid w:val="00F57EC4"/>
    <w:rsid w:val="00F61716"/>
    <w:rsid w:val="00F61E20"/>
    <w:rsid w:val="00F62869"/>
    <w:rsid w:val="00F63E74"/>
    <w:rsid w:val="00F6435D"/>
    <w:rsid w:val="00F64CB0"/>
    <w:rsid w:val="00F65653"/>
    <w:rsid w:val="00F6699A"/>
    <w:rsid w:val="00F6787E"/>
    <w:rsid w:val="00F701C3"/>
    <w:rsid w:val="00F702F5"/>
    <w:rsid w:val="00F70C29"/>
    <w:rsid w:val="00F72B1C"/>
    <w:rsid w:val="00F73722"/>
    <w:rsid w:val="00F740CE"/>
    <w:rsid w:val="00F7438F"/>
    <w:rsid w:val="00F76CB7"/>
    <w:rsid w:val="00F771D1"/>
    <w:rsid w:val="00F8007D"/>
    <w:rsid w:val="00F80209"/>
    <w:rsid w:val="00F807D4"/>
    <w:rsid w:val="00F8205F"/>
    <w:rsid w:val="00F83C31"/>
    <w:rsid w:val="00F84DCE"/>
    <w:rsid w:val="00F84E5E"/>
    <w:rsid w:val="00F85C8F"/>
    <w:rsid w:val="00F87148"/>
    <w:rsid w:val="00F87251"/>
    <w:rsid w:val="00F87705"/>
    <w:rsid w:val="00F878D6"/>
    <w:rsid w:val="00F90B0C"/>
    <w:rsid w:val="00F91D4F"/>
    <w:rsid w:val="00F92053"/>
    <w:rsid w:val="00F93605"/>
    <w:rsid w:val="00F93AD8"/>
    <w:rsid w:val="00F94A57"/>
    <w:rsid w:val="00F94CEA"/>
    <w:rsid w:val="00F950A6"/>
    <w:rsid w:val="00F95364"/>
    <w:rsid w:val="00F96E94"/>
    <w:rsid w:val="00F97276"/>
    <w:rsid w:val="00F972BD"/>
    <w:rsid w:val="00FA090C"/>
    <w:rsid w:val="00FA0EDD"/>
    <w:rsid w:val="00FA2BC4"/>
    <w:rsid w:val="00FA2E70"/>
    <w:rsid w:val="00FA3184"/>
    <w:rsid w:val="00FA65CB"/>
    <w:rsid w:val="00FA6DCB"/>
    <w:rsid w:val="00FA707E"/>
    <w:rsid w:val="00FB09B2"/>
    <w:rsid w:val="00FB113D"/>
    <w:rsid w:val="00FB1A43"/>
    <w:rsid w:val="00FB1A68"/>
    <w:rsid w:val="00FB33E1"/>
    <w:rsid w:val="00FB4515"/>
    <w:rsid w:val="00FB5A27"/>
    <w:rsid w:val="00FB721F"/>
    <w:rsid w:val="00FB7D8C"/>
    <w:rsid w:val="00FC216C"/>
    <w:rsid w:val="00FC37CA"/>
    <w:rsid w:val="00FC4736"/>
    <w:rsid w:val="00FC5A50"/>
    <w:rsid w:val="00FC659D"/>
    <w:rsid w:val="00FC66B6"/>
    <w:rsid w:val="00FC6E2C"/>
    <w:rsid w:val="00FC75EC"/>
    <w:rsid w:val="00FC7A8F"/>
    <w:rsid w:val="00FC7C40"/>
    <w:rsid w:val="00FD0033"/>
    <w:rsid w:val="00FD1989"/>
    <w:rsid w:val="00FD1FB1"/>
    <w:rsid w:val="00FD3FB4"/>
    <w:rsid w:val="00FD520A"/>
    <w:rsid w:val="00FD5F76"/>
    <w:rsid w:val="00FD63D5"/>
    <w:rsid w:val="00FD7095"/>
    <w:rsid w:val="00FD7EC5"/>
    <w:rsid w:val="00FE0BB0"/>
    <w:rsid w:val="00FE29D9"/>
    <w:rsid w:val="00FE5964"/>
    <w:rsid w:val="00FE7C5D"/>
    <w:rsid w:val="00FF2225"/>
    <w:rsid w:val="00FF26E5"/>
    <w:rsid w:val="00FF30D0"/>
    <w:rsid w:val="00FF4374"/>
    <w:rsid w:val="00FF44AF"/>
    <w:rsid w:val="00FF45DC"/>
    <w:rsid w:val="00FF59CB"/>
    <w:rsid w:val="00FF65D5"/>
    <w:rsid w:val="00FF687D"/>
    <w:rsid w:val="00FF69E0"/>
    <w:rsid w:val="00FF6E8D"/>
    <w:rsid w:val="00FF75ED"/>
    <w:rsid w:val="00FF772A"/>
    <w:rsid w:val="00FF7BAD"/>
    <w:rsid w:val="0204A04A"/>
    <w:rsid w:val="5394562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4D8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E2"/>
    <w:pPr>
      <w:spacing w:after="240" w:line="276" w:lineRule="auto"/>
    </w:pPr>
    <w:rPr>
      <w:rFonts w:ascii="Segoe UI" w:hAnsi="Segoe UI" w:cs="Segoe UI"/>
      <w:color w:val="505050"/>
      <w:sz w:val="20"/>
      <w:szCs w:val="20"/>
    </w:rPr>
  </w:style>
  <w:style w:type="paragraph" w:styleId="Heading1">
    <w:name w:val="heading 1"/>
    <w:basedOn w:val="Normal"/>
    <w:next w:val="Normal"/>
    <w:link w:val="Heading1Char"/>
    <w:uiPriority w:val="9"/>
    <w:qFormat/>
    <w:rsid w:val="00427B57"/>
    <w:pPr>
      <w:spacing w:before="240"/>
      <w:outlineLvl w:val="0"/>
    </w:pPr>
    <w:rPr>
      <w:color w:val="808080" w:themeColor="background1" w:themeShade="80"/>
      <w:sz w:val="36"/>
      <w:szCs w:val="28"/>
    </w:rPr>
  </w:style>
  <w:style w:type="paragraph" w:styleId="Heading2">
    <w:name w:val="heading 2"/>
    <w:basedOn w:val="Normal"/>
    <w:next w:val="Normal"/>
    <w:link w:val="Heading2Char"/>
    <w:uiPriority w:val="9"/>
    <w:unhideWhenUsed/>
    <w:qFormat/>
    <w:rsid w:val="00A043E2"/>
    <w:pPr>
      <w:spacing w:before="240"/>
      <w:outlineLvl w:val="1"/>
    </w:pPr>
    <w:rPr>
      <w:color w:val="7030A0"/>
      <w:sz w:val="28"/>
    </w:rPr>
  </w:style>
  <w:style w:type="paragraph" w:styleId="Heading3">
    <w:name w:val="heading 3"/>
    <w:basedOn w:val="Normal"/>
    <w:next w:val="Normal"/>
    <w:link w:val="Heading3Char"/>
    <w:uiPriority w:val="9"/>
    <w:unhideWhenUsed/>
    <w:qFormat/>
    <w:rsid w:val="00C407E1"/>
    <w:pPr>
      <w:keepNext/>
      <w:keepLines/>
      <w:spacing w:before="100" w:beforeAutospacing="1" w:after="100" w:afterAutospacing="1"/>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semiHidden/>
    <w:unhideWhenUsed/>
    <w:qFormat/>
    <w:rsid w:val="00AA00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B57"/>
    <w:rPr>
      <w:rFonts w:ascii="Segoe UI" w:hAnsi="Segoe UI" w:cs="Segoe UI"/>
      <w:color w:val="808080" w:themeColor="background1" w:themeShade="80"/>
      <w:sz w:val="36"/>
      <w:szCs w:val="28"/>
    </w:rPr>
  </w:style>
  <w:style w:type="character" w:customStyle="1" w:styleId="Heading2Char">
    <w:name w:val="Heading 2 Char"/>
    <w:basedOn w:val="DefaultParagraphFont"/>
    <w:link w:val="Heading2"/>
    <w:uiPriority w:val="9"/>
    <w:rsid w:val="00A043E2"/>
    <w:rPr>
      <w:rFonts w:ascii="Segoe UI" w:hAnsi="Segoe UI" w:cs="Segoe UI"/>
      <w:color w:val="7030A0"/>
      <w:sz w:val="28"/>
      <w:szCs w:val="20"/>
    </w:rPr>
  </w:style>
  <w:style w:type="paragraph" w:styleId="Title">
    <w:name w:val="Title"/>
    <w:basedOn w:val="Heading1"/>
    <w:next w:val="Normal"/>
    <w:link w:val="TitleChar"/>
    <w:uiPriority w:val="10"/>
    <w:qFormat/>
    <w:rsid w:val="00A043E2"/>
    <w:rPr>
      <w:rFonts w:ascii="Segoe UI Light" w:hAnsi="Segoe UI Light" w:cs="Segoe UI Light"/>
      <w:sz w:val="48"/>
      <w:szCs w:val="48"/>
    </w:rPr>
  </w:style>
  <w:style w:type="character" w:customStyle="1" w:styleId="TitleChar">
    <w:name w:val="Title Char"/>
    <w:basedOn w:val="DefaultParagraphFont"/>
    <w:link w:val="Title"/>
    <w:uiPriority w:val="10"/>
    <w:rsid w:val="00A043E2"/>
    <w:rPr>
      <w:rFonts w:ascii="Segoe UI Light" w:hAnsi="Segoe UI Light" w:cs="Segoe UI Light"/>
      <w:color w:val="808080" w:themeColor="background1" w:themeShade="80"/>
      <w:sz w:val="48"/>
      <w:szCs w:val="48"/>
    </w:rPr>
  </w:style>
  <w:style w:type="paragraph" w:styleId="ListParagraph">
    <w:name w:val="List Paragraph"/>
    <w:basedOn w:val="Normal"/>
    <w:link w:val="ListParagraphChar"/>
    <w:uiPriority w:val="34"/>
    <w:qFormat/>
    <w:rsid w:val="00A043E2"/>
    <w:pPr>
      <w:ind w:left="720"/>
      <w:contextualSpacing/>
    </w:pPr>
  </w:style>
  <w:style w:type="paragraph" w:customStyle="1" w:styleId="Note">
    <w:name w:val="Note"/>
    <w:basedOn w:val="Normal"/>
    <w:link w:val="NoteChar"/>
    <w:qFormat/>
    <w:rsid w:val="00A043E2"/>
    <w:rPr>
      <w:b/>
    </w:rPr>
  </w:style>
  <w:style w:type="character" w:customStyle="1" w:styleId="NoteChar">
    <w:name w:val="Note Char"/>
    <w:basedOn w:val="DefaultParagraphFont"/>
    <w:link w:val="Note"/>
    <w:rsid w:val="00A043E2"/>
    <w:rPr>
      <w:rFonts w:ascii="Segoe UI" w:hAnsi="Segoe UI" w:cs="Segoe UI"/>
      <w:b/>
      <w:color w:val="505050"/>
      <w:sz w:val="20"/>
      <w:szCs w:val="20"/>
    </w:rPr>
  </w:style>
  <w:style w:type="character" w:styleId="CommentReference">
    <w:name w:val="annotation reference"/>
    <w:basedOn w:val="DefaultParagraphFont"/>
    <w:uiPriority w:val="99"/>
    <w:semiHidden/>
    <w:unhideWhenUsed/>
    <w:rsid w:val="00A043E2"/>
    <w:rPr>
      <w:sz w:val="16"/>
      <w:szCs w:val="16"/>
    </w:rPr>
  </w:style>
  <w:style w:type="paragraph" w:styleId="CommentText">
    <w:name w:val="annotation text"/>
    <w:basedOn w:val="Normal"/>
    <w:link w:val="CommentTextChar"/>
    <w:uiPriority w:val="99"/>
    <w:semiHidden/>
    <w:unhideWhenUsed/>
    <w:rsid w:val="00A043E2"/>
    <w:pPr>
      <w:spacing w:line="240" w:lineRule="auto"/>
    </w:pPr>
  </w:style>
  <w:style w:type="character" w:customStyle="1" w:styleId="CommentTextChar">
    <w:name w:val="Comment Text Char"/>
    <w:basedOn w:val="DefaultParagraphFont"/>
    <w:link w:val="CommentText"/>
    <w:uiPriority w:val="99"/>
    <w:semiHidden/>
    <w:rsid w:val="00A043E2"/>
    <w:rPr>
      <w:rFonts w:ascii="Segoe UI" w:hAnsi="Segoe UI" w:cs="Segoe UI"/>
      <w:color w:val="505050"/>
      <w:sz w:val="20"/>
      <w:szCs w:val="20"/>
    </w:rPr>
  </w:style>
  <w:style w:type="paragraph" w:customStyle="1" w:styleId="BulletedListLevel1">
    <w:name w:val="Bulleted List: Level 1"/>
    <w:basedOn w:val="ListParagraph"/>
    <w:link w:val="BulletedListLevel1Char"/>
    <w:qFormat/>
    <w:rsid w:val="00A043E2"/>
    <w:pPr>
      <w:numPr>
        <w:numId w:val="1"/>
      </w:numPr>
      <w:spacing w:after="0"/>
    </w:pPr>
  </w:style>
  <w:style w:type="character" w:customStyle="1" w:styleId="ListParagraphChar">
    <w:name w:val="List Paragraph Char"/>
    <w:basedOn w:val="DefaultParagraphFont"/>
    <w:link w:val="ListParagraph"/>
    <w:uiPriority w:val="34"/>
    <w:rsid w:val="00A043E2"/>
    <w:rPr>
      <w:rFonts w:ascii="Segoe UI" w:hAnsi="Segoe UI" w:cs="Segoe UI"/>
      <w:color w:val="505050"/>
      <w:sz w:val="20"/>
      <w:szCs w:val="20"/>
    </w:rPr>
  </w:style>
  <w:style w:type="character" w:customStyle="1" w:styleId="BulletedListLevel1Char">
    <w:name w:val="Bulleted List: Level 1 Char"/>
    <w:basedOn w:val="ListParagraphChar"/>
    <w:link w:val="BulletedListLevel1"/>
    <w:rsid w:val="00A043E2"/>
    <w:rPr>
      <w:rFonts w:ascii="Segoe UI" w:hAnsi="Segoe UI" w:cs="Segoe UI"/>
      <w:color w:val="505050"/>
      <w:sz w:val="20"/>
      <w:szCs w:val="20"/>
    </w:rPr>
  </w:style>
  <w:style w:type="character" w:styleId="Hyperlink">
    <w:name w:val="Hyperlink"/>
    <w:basedOn w:val="DefaultParagraphFont"/>
    <w:uiPriority w:val="99"/>
    <w:unhideWhenUsed/>
    <w:rsid w:val="00A043E2"/>
    <w:rPr>
      <w:color w:val="0563C1" w:themeColor="hyperlink"/>
      <w:u w:val="single"/>
    </w:rPr>
  </w:style>
  <w:style w:type="paragraph" w:customStyle="1" w:styleId="Answer">
    <w:name w:val="Answer"/>
    <w:basedOn w:val="Normal"/>
    <w:link w:val="AnswerChar"/>
    <w:qFormat/>
    <w:rsid w:val="00A043E2"/>
    <w:pPr>
      <w:spacing w:after="160" w:line="259" w:lineRule="auto"/>
      <w:jc w:val="both"/>
    </w:pPr>
    <w:rPr>
      <w:color w:val="auto"/>
      <w:szCs w:val="22"/>
    </w:rPr>
  </w:style>
  <w:style w:type="character" w:customStyle="1" w:styleId="AnswerChar">
    <w:name w:val="Answer Char"/>
    <w:basedOn w:val="DefaultParagraphFont"/>
    <w:link w:val="Answer"/>
    <w:rsid w:val="00A043E2"/>
    <w:rPr>
      <w:rFonts w:ascii="Segoe UI" w:hAnsi="Segoe UI" w:cs="Segoe UI"/>
      <w:sz w:val="20"/>
    </w:rPr>
  </w:style>
  <w:style w:type="paragraph" w:styleId="BalloonText">
    <w:name w:val="Balloon Text"/>
    <w:basedOn w:val="Normal"/>
    <w:link w:val="BalloonTextChar"/>
    <w:uiPriority w:val="99"/>
    <w:semiHidden/>
    <w:unhideWhenUsed/>
    <w:rsid w:val="00A043E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043E2"/>
    <w:rPr>
      <w:rFonts w:ascii="Segoe UI" w:hAnsi="Segoe UI" w:cs="Segoe UI"/>
      <w:color w:val="505050"/>
      <w:sz w:val="18"/>
      <w:szCs w:val="18"/>
    </w:rPr>
  </w:style>
  <w:style w:type="paragraph" w:customStyle="1" w:styleId="BulletedListLevel2">
    <w:name w:val="Bulleted List: Level 2"/>
    <w:basedOn w:val="BulletedListLevel1"/>
    <w:link w:val="BulletedListLevel2Char"/>
    <w:qFormat/>
    <w:rsid w:val="00F61E20"/>
    <w:pPr>
      <w:numPr>
        <w:numId w:val="17"/>
      </w:numPr>
    </w:pPr>
  </w:style>
  <w:style w:type="character" w:customStyle="1" w:styleId="BulletedListLevel2Char">
    <w:name w:val="Bulleted List: Level 2 Char"/>
    <w:basedOn w:val="BulletedListLevel1Char"/>
    <w:link w:val="BulletedListLevel2"/>
    <w:rsid w:val="00F61E20"/>
    <w:rPr>
      <w:rFonts w:ascii="Segoe UI" w:hAnsi="Segoe UI" w:cs="Segoe UI"/>
      <w:color w:val="505050"/>
      <w:sz w:val="20"/>
      <w:szCs w:val="20"/>
    </w:rPr>
  </w:style>
  <w:style w:type="character" w:styleId="FollowedHyperlink">
    <w:name w:val="FollowedHyperlink"/>
    <w:basedOn w:val="DefaultParagraphFont"/>
    <w:uiPriority w:val="99"/>
    <w:semiHidden/>
    <w:unhideWhenUsed/>
    <w:rsid w:val="00E5160D"/>
    <w:rPr>
      <w:color w:val="954F72" w:themeColor="followedHyperlink"/>
      <w:u w:val="single"/>
    </w:rPr>
  </w:style>
  <w:style w:type="table" w:styleId="PlainTable1">
    <w:name w:val="Plain Table 1"/>
    <w:basedOn w:val="TableNormal"/>
    <w:uiPriority w:val="41"/>
    <w:rsid w:val="003845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921892"/>
  </w:style>
  <w:style w:type="character" w:customStyle="1" w:styleId="eop">
    <w:name w:val="eop"/>
    <w:basedOn w:val="DefaultParagraphFont"/>
    <w:rsid w:val="00921892"/>
  </w:style>
  <w:style w:type="character" w:styleId="UnresolvedMention">
    <w:name w:val="Unresolved Mention"/>
    <w:basedOn w:val="DefaultParagraphFont"/>
    <w:uiPriority w:val="99"/>
    <w:semiHidden/>
    <w:unhideWhenUsed/>
    <w:rsid w:val="002E54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51F2"/>
    <w:rPr>
      <w:b/>
      <w:bCs/>
    </w:rPr>
  </w:style>
  <w:style w:type="character" w:customStyle="1" w:styleId="CommentSubjectChar">
    <w:name w:val="Comment Subject Char"/>
    <w:basedOn w:val="CommentTextChar"/>
    <w:link w:val="CommentSubject"/>
    <w:uiPriority w:val="99"/>
    <w:semiHidden/>
    <w:rsid w:val="005C51F2"/>
    <w:rPr>
      <w:rFonts w:ascii="Segoe UI" w:hAnsi="Segoe UI" w:cs="Segoe UI"/>
      <w:b/>
      <w:bCs/>
      <w:color w:val="505050"/>
      <w:sz w:val="20"/>
      <w:szCs w:val="20"/>
    </w:rPr>
  </w:style>
  <w:style w:type="character" w:styleId="Strong">
    <w:name w:val="Strong"/>
    <w:basedOn w:val="DefaultParagraphFont"/>
    <w:uiPriority w:val="22"/>
    <w:qFormat/>
    <w:rsid w:val="00CF541B"/>
    <w:rPr>
      <w:b/>
      <w:bCs/>
    </w:rPr>
  </w:style>
  <w:style w:type="paragraph" w:styleId="Revision">
    <w:name w:val="Revision"/>
    <w:hidden/>
    <w:uiPriority w:val="99"/>
    <w:semiHidden/>
    <w:rsid w:val="009531DD"/>
    <w:pPr>
      <w:spacing w:after="0" w:line="240" w:lineRule="auto"/>
    </w:pPr>
    <w:rPr>
      <w:rFonts w:ascii="Segoe UI" w:hAnsi="Segoe UI" w:cs="Segoe UI"/>
      <w:color w:val="505050"/>
      <w:sz w:val="20"/>
      <w:szCs w:val="20"/>
    </w:rPr>
  </w:style>
  <w:style w:type="character" w:customStyle="1" w:styleId="Heading3Char">
    <w:name w:val="Heading 3 Char"/>
    <w:basedOn w:val="DefaultParagraphFont"/>
    <w:link w:val="Heading3"/>
    <w:uiPriority w:val="9"/>
    <w:rsid w:val="00C407E1"/>
    <w:rPr>
      <w:rFonts w:asciiTheme="majorHAnsi" w:eastAsiaTheme="majorEastAsia" w:hAnsiTheme="majorHAnsi" w:cstheme="majorBidi"/>
      <w:b/>
      <w:color w:val="1F3763" w:themeColor="accent1" w:themeShade="7F"/>
      <w:sz w:val="24"/>
      <w:szCs w:val="24"/>
    </w:rPr>
  </w:style>
  <w:style w:type="paragraph" w:styleId="NormalWeb">
    <w:name w:val="Normal (Web)"/>
    <w:basedOn w:val="Normal"/>
    <w:uiPriority w:val="99"/>
    <w:unhideWhenUsed/>
    <w:rsid w:val="006B7A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66436A"/>
    <w:pPr>
      <w:keepNext/>
      <w:keepLines/>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94C08"/>
    <w:pPr>
      <w:tabs>
        <w:tab w:val="right" w:leader="dot" w:pos="10790"/>
      </w:tabs>
      <w:spacing w:after="100"/>
    </w:pPr>
  </w:style>
  <w:style w:type="paragraph" w:styleId="TOC2">
    <w:name w:val="toc 2"/>
    <w:basedOn w:val="Normal"/>
    <w:next w:val="Normal"/>
    <w:autoRedefine/>
    <w:uiPriority w:val="39"/>
    <w:unhideWhenUsed/>
    <w:rsid w:val="00203729"/>
    <w:pPr>
      <w:tabs>
        <w:tab w:val="right" w:leader="dot" w:pos="10790"/>
      </w:tabs>
      <w:spacing w:after="100"/>
      <w:ind w:left="200"/>
    </w:pPr>
  </w:style>
  <w:style w:type="character" w:customStyle="1" w:styleId="Heading4Char">
    <w:name w:val="Heading 4 Char"/>
    <w:basedOn w:val="DefaultParagraphFont"/>
    <w:link w:val="Heading4"/>
    <w:uiPriority w:val="9"/>
    <w:semiHidden/>
    <w:rsid w:val="00AA002A"/>
    <w:rPr>
      <w:rFonts w:asciiTheme="majorHAnsi" w:eastAsiaTheme="majorEastAsia" w:hAnsiTheme="majorHAnsi" w:cstheme="majorBidi"/>
      <w:i/>
      <w:iCs/>
      <w:color w:val="2F5496" w:themeColor="accent1" w:themeShade="BF"/>
      <w:sz w:val="20"/>
      <w:szCs w:val="20"/>
    </w:rPr>
  </w:style>
  <w:style w:type="character" w:styleId="Emphasis">
    <w:name w:val="Emphasis"/>
    <w:basedOn w:val="DefaultParagraphFont"/>
    <w:uiPriority w:val="20"/>
    <w:qFormat/>
    <w:rsid w:val="00AA002A"/>
    <w:rPr>
      <w:i/>
      <w:iCs/>
    </w:rPr>
  </w:style>
  <w:style w:type="character" w:customStyle="1" w:styleId="result-tag">
    <w:name w:val="result-tag"/>
    <w:basedOn w:val="DefaultParagraphFont"/>
    <w:rsid w:val="00AA002A"/>
  </w:style>
  <w:style w:type="character" w:customStyle="1" w:styleId="link">
    <w:name w:val="link"/>
    <w:basedOn w:val="DefaultParagraphFont"/>
    <w:rsid w:val="00AA002A"/>
  </w:style>
  <w:style w:type="paragraph" w:customStyle="1" w:styleId="alert-title">
    <w:name w:val="alert-title"/>
    <w:basedOn w:val="Normal"/>
    <w:rsid w:val="00B371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unhideWhenUsed/>
    <w:rsid w:val="005D51FC"/>
    <w:pPr>
      <w:spacing w:after="100"/>
      <w:ind w:left="400"/>
    </w:pPr>
  </w:style>
  <w:style w:type="paragraph" w:styleId="Header">
    <w:name w:val="header"/>
    <w:basedOn w:val="Normal"/>
    <w:link w:val="HeaderChar"/>
    <w:uiPriority w:val="99"/>
    <w:unhideWhenUsed/>
    <w:rsid w:val="00C8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AD"/>
    <w:rPr>
      <w:rFonts w:ascii="Segoe UI" w:hAnsi="Segoe UI" w:cs="Segoe UI"/>
      <w:color w:val="505050"/>
      <w:sz w:val="20"/>
      <w:szCs w:val="20"/>
    </w:rPr>
  </w:style>
  <w:style w:type="paragraph" w:styleId="Footer">
    <w:name w:val="footer"/>
    <w:basedOn w:val="Normal"/>
    <w:link w:val="FooterChar"/>
    <w:uiPriority w:val="99"/>
    <w:unhideWhenUsed/>
    <w:rsid w:val="00C8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AD"/>
    <w:rPr>
      <w:rFonts w:ascii="Segoe UI" w:hAnsi="Segoe UI" w:cs="Segoe UI"/>
      <w:color w:val="505050"/>
      <w:sz w:val="20"/>
      <w:szCs w:val="20"/>
    </w:rPr>
  </w:style>
  <w:style w:type="character" w:customStyle="1" w:styleId="posted-on">
    <w:name w:val="posted-on"/>
    <w:basedOn w:val="DefaultParagraphFont"/>
    <w:rsid w:val="00CE1165"/>
  </w:style>
  <w:style w:type="character" w:customStyle="1" w:styleId="byline">
    <w:name w:val="byline"/>
    <w:basedOn w:val="DefaultParagraphFont"/>
    <w:rsid w:val="00CE1165"/>
  </w:style>
  <w:style w:type="character" w:customStyle="1" w:styleId="author">
    <w:name w:val="author"/>
    <w:basedOn w:val="DefaultParagraphFont"/>
    <w:rsid w:val="00CE1165"/>
  </w:style>
  <w:style w:type="paragraph" w:styleId="NoSpacing">
    <w:name w:val="No Spacing"/>
    <w:uiPriority w:val="1"/>
    <w:qFormat/>
    <w:rsid w:val="001C3EC9"/>
    <w:pPr>
      <w:spacing w:after="0" w:line="240" w:lineRule="auto"/>
    </w:pPr>
    <w:rPr>
      <w:rFonts w:ascii="Segoe UI" w:hAnsi="Segoe UI" w:cs="Segoe UI"/>
      <w:color w:val="505050"/>
      <w:sz w:val="20"/>
      <w:szCs w:val="20"/>
    </w:rPr>
  </w:style>
  <w:style w:type="table" w:styleId="TableGrid">
    <w:name w:val="Table Grid"/>
    <w:basedOn w:val="TableNormal"/>
    <w:uiPriority w:val="39"/>
    <w:rsid w:val="0034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ed">
    <w:name w:val="selected"/>
    <w:basedOn w:val="Normal"/>
    <w:rsid w:val="004943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1203E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387">
      <w:bodyDiv w:val="1"/>
      <w:marLeft w:val="0"/>
      <w:marRight w:val="0"/>
      <w:marTop w:val="0"/>
      <w:marBottom w:val="0"/>
      <w:divBdr>
        <w:top w:val="none" w:sz="0" w:space="0" w:color="auto"/>
        <w:left w:val="none" w:sz="0" w:space="0" w:color="auto"/>
        <w:bottom w:val="none" w:sz="0" w:space="0" w:color="auto"/>
        <w:right w:val="none" w:sz="0" w:space="0" w:color="auto"/>
      </w:divBdr>
    </w:div>
    <w:div w:id="44258416">
      <w:bodyDiv w:val="1"/>
      <w:marLeft w:val="0"/>
      <w:marRight w:val="0"/>
      <w:marTop w:val="0"/>
      <w:marBottom w:val="0"/>
      <w:divBdr>
        <w:top w:val="none" w:sz="0" w:space="0" w:color="auto"/>
        <w:left w:val="none" w:sz="0" w:space="0" w:color="auto"/>
        <w:bottom w:val="none" w:sz="0" w:space="0" w:color="auto"/>
        <w:right w:val="none" w:sz="0" w:space="0" w:color="auto"/>
      </w:divBdr>
    </w:div>
    <w:div w:id="51930549">
      <w:bodyDiv w:val="1"/>
      <w:marLeft w:val="0"/>
      <w:marRight w:val="0"/>
      <w:marTop w:val="0"/>
      <w:marBottom w:val="0"/>
      <w:divBdr>
        <w:top w:val="none" w:sz="0" w:space="0" w:color="auto"/>
        <w:left w:val="none" w:sz="0" w:space="0" w:color="auto"/>
        <w:bottom w:val="none" w:sz="0" w:space="0" w:color="auto"/>
        <w:right w:val="none" w:sz="0" w:space="0" w:color="auto"/>
      </w:divBdr>
      <w:divsChild>
        <w:div w:id="278922098">
          <w:marLeft w:val="547"/>
          <w:marRight w:val="0"/>
          <w:marTop w:val="0"/>
          <w:marBottom w:val="0"/>
          <w:divBdr>
            <w:top w:val="none" w:sz="0" w:space="0" w:color="auto"/>
            <w:left w:val="none" w:sz="0" w:space="0" w:color="auto"/>
            <w:bottom w:val="none" w:sz="0" w:space="0" w:color="auto"/>
            <w:right w:val="none" w:sz="0" w:space="0" w:color="auto"/>
          </w:divBdr>
        </w:div>
        <w:div w:id="560286835">
          <w:marLeft w:val="1166"/>
          <w:marRight w:val="0"/>
          <w:marTop w:val="0"/>
          <w:marBottom w:val="0"/>
          <w:divBdr>
            <w:top w:val="none" w:sz="0" w:space="0" w:color="auto"/>
            <w:left w:val="none" w:sz="0" w:space="0" w:color="auto"/>
            <w:bottom w:val="none" w:sz="0" w:space="0" w:color="auto"/>
            <w:right w:val="none" w:sz="0" w:space="0" w:color="auto"/>
          </w:divBdr>
        </w:div>
        <w:div w:id="1512839146">
          <w:marLeft w:val="1166"/>
          <w:marRight w:val="0"/>
          <w:marTop w:val="0"/>
          <w:marBottom w:val="0"/>
          <w:divBdr>
            <w:top w:val="none" w:sz="0" w:space="0" w:color="auto"/>
            <w:left w:val="none" w:sz="0" w:space="0" w:color="auto"/>
            <w:bottom w:val="none" w:sz="0" w:space="0" w:color="auto"/>
            <w:right w:val="none" w:sz="0" w:space="0" w:color="auto"/>
          </w:divBdr>
        </w:div>
        <w:div w:id="1847674403">
          <w:marLeft w:val="1166"/>
          <w:marRight w:val="0"/>
          <w:marTop w:val="0"/>
          <w:marBottom w:val="0"/>
          <w:divBdr>
            <w:top w:val="none" w:sz="0" w:space="0" w:color="auto"/>
            <w:left w:val="none" w:sz="0" w:space="0" w:color="auto"/>
            <w:bottom w:val="none" w:sz="0" w:space="0" w:color="auto"/>
            <w:right w:val="none" w:sz="0" w:space="0" w:color="auto"/>
          </w:divBdr>
        </w:div>
      </w:divsChild>
    </w:div>
    <w:div w:id="93670096">
      <w:bodyDiv w:val="1"/>
      <w:marLeft w:val="0"/>
      <w:marRight w:val="0"/>
      <w:marTop w:val="0"/>
      <w:marBottom w:val="0"/>
      <w:divBdr>
        <w:top w:val="none" w:sz="0" w:space="0" w:color="auto"/>
        <w:left w:val="none" w:sz="0" w:space="0" w:color="auto"/>
        <w:bottom w:val="none" w:sz="0" w:space="0" w:color="auto"/>
        <w:right w:val="none" w:sz="0" w:space="0" w:color="auto"/>
      </w:divBdr>
    </w:div>
    <w:div w:id="142741513">
      <w:bodyDiv w:val="1"/>
      <w:marLeft w:val="0"/>
      <w:marRight w:val="0"/>
      <w:marTop w:val="0"/>
      <w:marBottom w:val="0"/>
      <w:divBdr>
        <w:top w:val="none" w:sz="0" w:space="0" w:color="auto"/>
        <w:left w:val="none" w:sz="0" w:space="0" w:color="auto"/>
        <w:bottom w:val="none" w:sz="0" w:space="0" w:color="auto"/>
        <w:right w:val="none" w:sz="0" w:space="0" w:color="auto"/>
      </w:divBdr>
    </w:div>
    <w:div w:id="182280758">
      <w:bodyDiv w:val="1"/>
      <w:marLeft w:val="0"/>
      <w:marRight w:val="0"/>
      <w:marTop w:val="0"/>
      <w:marBottom w:val="0"/>
      <w:divBdr>
        <w:top w:val="none" w:sz="0" w:space="0" w:color="auto"/>
        <w:left w:val="none" w:sz="0" w:space="0" w:color="auto"/>
        <w:bottom w:val="none" w:sz="0" w:space="0" w:color="auto"/>
        <w:right w:val="none" w:sz="0" w:space="0" w:color="auto"/>
      </w:divBdr>
    </w:div>
    <w:div w:id="194198665">
      <w:bodyDiv w:val="1"/>
      <w:marLeft w:val="0"/>
      <w:marRight w:val="0"/>
      <w:marTop w:val="0"/>
      <w:marBottom w:val="0"/>
      <w:divBdr>
        <w:top w:val="none" w:sz="0" w:space="0" w:color="auto"/>
        <w:left w:val="none" w:sz="0" w:space="0" w:color="auto"/>
        <w:bottom w:val="none" w:sz="0" w:space="0" w:color="auto"/>
        <w:right w:val="none" w:sz="0" w:space="0" w:color="auto"/>
      </w:divBdr>
    </w:div>
    <w:div w:id="328094589">
      <w:bodyDiv w:val="1"/>
      <w:marLeft w:val="0"/>
      <w:marRight w:val="0"/>
      <w:marTop w:val="0"/>
      <w:marBottom w:val="0"/>
      <w:divBdr>
        <w:top w:val="none" w:sz="0" w:space="0" w:color="auto"/>
        <w:left w:val="none" w:sz="0" w:space="0" w:color="auto"/>
        <w:bottom w:val="none" w:sz="0" w:space="0" w:color="auto"/>
        <w:right w:val="none" w:sz="0" w:space="0" w:color="auto"/>
      </w:divBdr>
      <w:divsChild>
        <w:div w:id="402993829">
          <w:marLeft w:val="547"/>
          <w:marRight w:val="0"/>
          <w:marTop w:val="0"/>
          <w:marBottom w:val="0"/>
          <w:divBdr>
            <w:top w:val="none" w:sz="0" w:space="0" w:color="auto"/>
            <w:left w:val="none" w:sz="0" w:space="0" w:color="auto"/>
            <w:bottom w:val="none" w:sz="0" w:space="0" w:color="auto"/>
            <w:right w:val="none" w:sz="0" w:space="0" w:color="auto"/>
          </w:divBdr>
        </w:div>
        <w:div w:id="562448169">
          <w:marLeft w:val="1166"/>
          <w:marRight w:val="0"/>
          <w:marTop w:val="0"/>
          <w:marBottom w:val="0"/>
          <w:divBdr>
            <w:top w:val="none" w:sz="0" w:space="0" w:color="auto"/>
            <w:left w:val="none" w:sz="0" w:space="0" w:color="auto"/>
            <w:bottom w:val="none" w:sz="0" w:space="0" w:color="auto"/>
            <w:right w:val="none" w:sz="0" w:space="0" w:color="auto"/>
          </w:divBdr>
        </w:div>
        <w:div w:id="1537963983">
          <w:marLeft w:val="1166"/>
          <w:marRight w:val="0"/>
          <w:marTop w:val="0"/>
          <w:marBottom w:val="0"/>
          <w:divBdr>
            <w:top w:val="none" w:sz="0" w:space="0" w:color="auto"/>
            <w:left w:val="none" w:sz="0" w:space="0" w:color="auto"/>
            <w:bottom w:val="none" w:sz="0" w:space="0" w:color="auto"/>
            <w:right w:val="none" w:sz="0" w:space="0" w:color="auto"/>
          </w:divBdr>
        </w:div>
        <w:div w:id="1740636904">
          <w:marLeft w:val="1166"/>
          <w:marRight w:val="0"/>
          <w:marTop w:val="0"/>
          <w:marBottom w:val="0"/>
          <w:divBdr>
            <w:top w:val="none" w:sz="0" w:space="0" w:color="auto"/>
            <w:left w:val="none" w:sz="0" w:space="0" w:color="auto"/>
            <w:bottom w:val="none" w:sz="0" w:space="0" w:color="auto"/>
            <w:right w:val="none" w:sz="0" w:space="0" w:color="auto"/>
          </w:divBdr>
        </w:div>
      </w:divsChild>
    </w:div>
    <w:div w:id="330643711">
      <w:bodyDiv w:val="1"/>
      <w:marLeft w:val="0"/>
      <w:marRight w:val="0"/>
      <w:marTop w:val="0"/>
      <w:marBottom w:val="0"/>
      <w:divBdr>
        <w:top w:val="none" w:sz="0" w:space="0" w:color="auto"/>
        <w:left w:val="none" w:sz="0" w:space="0" w:color="auto"/>
        <w:bottom w:val="none" w:sz="0" w:space="0" w:color="auto"/>
        <w:right w:val="none" w:sz="0" w:space="0" w:color="auto"/>
      </w:divBdr>
      <w:divsChild>
        <w:div w:id="105392432">
          <w:marLeft w:val="1440"/>
          <w:marRight w:val="0"/>
          <w:marTop w:val="0"/>
          <w:marBottom w:val="122"/>
          <w:divBdr>
            <w:top w:val="none" w:sz="0" w:space="0" w:color="auto"/>
            <w:left w:val="none" w:sz="0" w:space="0" w:color="auto"/>
            <w:bottom w:val="none" w:sz="0" w:space="0" w:color="auto"/>
            <w:right w:val="none" w:sz="0" w:space="0" w:color="auto"/>
          </w:divBdr>
        </w:div>
        <w:div w:id="114833921">
          <w:marLeft w:val="720"/>
          <w:marRight w:val="0"/>
          <w:marTop w:val="0"/>
          <w:marBottom w:val="122"/>
          <w:divBdr>
            <w:top w:val="none" w:sz="0" w:space="0" w:color="auto"/>
            <w:left w:val="none" w:sz="0" w:space="0" w:color="auto"/>
            <w:bottom w:val="none" w:sz="0" w:space="0" w:color="auto"/>
            <w:right w:val="none" w:sz="0" w:space="0" w:color="auto"/>
          </w:divBdr>
        </w:div>
        <w:div w:id="266618768">
          <w:marLeft w:val="720"/>
          <w:marRight w:val="0"/>
          <w:marTop w:val="0"/>
          <w:marBottom w:val="122"/>
          <w:divBdr>
            <w:top w:val="none" w:sz="0" w:space="0" w:color="auto"/>
            <w:left w:val="none" w:sz="0" w:space="0" w:color="auto"/>
            <w:bottom w:val="none" w:sz="0" w:space="0" w:color="auto"/>
            <w:right w:val="none" w:sz="0" w:space="0" w:color="auto"/>
          </w:divBdr>
        </w:div>
        <w:div w:id="822241174">
          <w:marLeft w:val="720"/>
          <w:marRight w:val="0"/>
          <w:marTop w:val="0"/>
          <w:marBottom w:val="122"/>
          <w:divBdr>
            <w:top w:val="none" w:sz="0" w:space="0" w:color="auto"/>
            <w:left w:val="none" w:sz="0" w:space="0" w:color="auto"/>
            <w:bottom w:val="none" w:sz="0" w:space="0" w:color="auto"/>
            <w:right w:val="none" w:sz="0" w:space="0" w:color="auto"/>
          </w:divBdr>
        </w:div>
        <w:div w:id="1266884512">
          <w:marLeft w:val="720"/>
          <w:marRight w:val="0"/>
          <w:marTop w:val="0"/>
          <w:marBottom w:val="122"/>
          <w:divBdr>
            <w:top w:val="none" w:sz="0" w:space="0" w:color="auto"/>
            <w:left w:val="none" w:sz="0" w:space="0" w:color="auto"/>
            <w:bottom w:val="none" w:sz="0" w:space="0" w:color="auto"/>
            <w:right w:val="none" w:sz="0" w:space="0" w:color="auto"/>
          </w:divBdr>
        </w:div>
      </w:divsChild>
    </w:div>
    <w:div w:id="368917322">
      <w:bodyDiv w:val="1"/>
      <w:marLeft w:val="0"/>
      <w:marRight w:val="0"/>
      <w:marTop w:val="0"/>
      <w:marBottom w:val="0"/>
      <w:divBdr>
        <w:top w:val="none" w:sz="0" w:space="0" w:color="auto"/>
        <w:left w:val="none" w:sz="0" w:space="0" w:color="auto"/>
        <w:bottom w:val="none" w:sz="0" w:space="0" w:color="auto"/>
        <w:right w:val="none" w:sz="0" w:space="0" w:color="auto"/>
      </w:divBdr>
    </w:div>
    <w:div w:id="391848098">
      <w:bodyDiv w:val="1"/>
      <w:marLeft w:val="0"/>
      <w:marRight w:val="0"/>
      <w:marTop w:val="0"/>
      <w:marBottom w:val="0"/>
      <w:divBdr>
        <w:top w:val="none" w:sz="0" w:space="0" w:color="auto"/>
        <w:left w:val="none" w:sz="0" w:space="0" w:color="auto"/>
        <w:bottom w:val="none" w:sz="0" w:space="0" w:color="auto"/>
        <w:right w:val="none" w:sz="0" w:space="0" w:color="auto"/>
      </w:divBdr>
    </w:div>
    <w:div w:id="407265467">
      <w:bodyDiv w:val="1"/>
      <w:marLeft w:val="0"/>
      <w:marRight w:val="0"/>
      <w:marTop w:val="0"/>
      <w:marBottom w:val="0"/>
      <w:divBdr>
        <w:top w:val="none" w:sz="0" w:space="0" w:color="auto"/>
        <w:left w:val="none" w:sz="0" w:space="0" w:color="auto"/>
        <w:bottom w:val="none" w:sz="0" w:space="0" w:color="auto"/>
        <w:right w:val="none" w:sz="0" w:space="0" w:color="auto"/>
      </w:divBdr>
      <w:divsChild>
        <w:div w:id="53310538">
          <w:marLeft w:val="274"/>
          <w:marRight w:val="0"/>
          <w:marTop w:val="58"/>
          <w:marBottom w:val="0"/>
          <w:divBdr>
            <w:top w:val="none" w:sz="0" w:space="0" w:color="auto"/>
            <w:left w:val="none" w:sz="0" w:space="0" w:color="auto"/>
            <w:bottom w:val="none" w:sz="0" w:space="0" w:color="auto"/>
            <w:right w:val="none" w:sz="0" w:space="0" w:color="auto"/>
          </w:divBdr>
        </w:div>
        <w:div w:id="388647200">
          <w:marLeft w:val="274"/>
          <w:marRight w:val="0"/>
          <w:marTop w:val="58"/>
          <w:marBottom w:val="0"/>
          <w:divBdr>
            <w:top w:val="none" w:sz="0" w:space="0" w:color="auto"/>
            <w:left w:val="none" w:sz="0" w:space="0" w:color="auto"/>
            <w:bottom w:val="none" w:sz="0" w:space="0" w:color="auto"/>
            <w:right w:val="none" w:sz="0" w:space="0" w:color="auto"/>
          </w:divBdr>
        </w:div>
        <w:div w:id="744062492">
          <w:marLeft w:val="274"/>
          <w:marRight w:val="0"/>
          <w:marTop w:val="58"/>
          <w:marBottom w:val="0"/>
          <w:divBdr>
            <w:top w:val="none" w:sz="0" w:space="0" w:color="auto"/>
            <w:left w:val="none" w:sz="0" w:space="0" w:color="auto"/>
            <w:bottom w:val="none" w:sz="0" w:space="0" w:color="auto"/>
            <w:right w:val="none" w:sz="0" w:space="0" w:color="auto"/>
          </w:divBdr>
        </w:div>
        <w:div w:id="795950586">
          <w:marLeft w:val="274"/>
          <w:marRight w:val="0"/>
          <w:marTop w:val="58"/>
          <w:marBottom w:val="0"/>
          <w:divBdr>
            <w:top w:val="none" w:sz="0" w:space="0" w:color="auto"/>
            <w:left w:val="none" w:sz="0" w:space="0" w:color="auto"/>
            <w:bottom w:val="none" w:sz="0" w:space="0" w:color="auto"/>
            <w:right w:val="none" w:sz="0" w:space="0" w:color="auto"/>
          </w:divBdr>
        </w:div>
        <w:div w:id="1404765246">
          <w:marLeft w:val="274"/>
          <w:marRight w:val="0"/>
          <w:marTop w:val="58"/>
          <w:marBottom w:val="0"/>
          <w:divBdr>
            <w:top w:val="none" w:sz="0" w:space="0" w:color="auto"/>
            <w:left w:val="none" w:sz="0" w:space="0" w:color="auto"/>
            <w:bottom w:val="none" w:sz="0" w:space="0" w:color="auto"/>
            <w:right w:val="none" w:sz="0" w:space="0" w:color="auto"/>
          </w:divBdr>
        </w:div>
      </w:divsChild>
    </w:div>
    <w:div w:id="445152666">
      <w:bodyDiv w:val="1"/>
      <w:marLeft w:val="0"/>
      <w:marRight w:val="0"/>
      <w:marTop w:val="0"/>
      <w:marBottom w:val="0"/>
      <w:divBdr>
        <w:top w:val="none" w:sz="0" w:space="0" w:color="auto"/>
        <w:left w:val="none" w:sz="0" w:space="0" w:color="auto"/>
        <w:bottom w:val="none" w:sz="0" w:space="0" w:color="auto"/>
        <w:right w:val="none" w:sz="0" w:space="0" w:color="auto"/>
      </w:divBdr>
    </w:div>
    <w:div w:id="496655171">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78049514">
      <w:bodyDiv w:val="1"/>
      <w:marLeft w:val="0"/>
      <w:marRight w:val="0"/>
      <w:marTop w:val="0"/>
      <w:marBottom w:val="0"/>
      <w:divBdr>
        <w:top w:val="none" w:sz="0" w:space="0" w:color="auto"/>
        <w:left w:val="none" w:sz="0" w:space="0" w:color="auto"/>
        <w:bottom w:val="none" w:sz="0" w:space="0" w:color="auto"/>
        <w:right w:val="none" w:sz="0" w:space="0" w:color="auto"/>
      </w:divBdr>
    </w:div>
    <w:div w:id="709038271">
      <w:bodyDiv w:val="1"/>
      <w:marLeft w:val="0"/>
      <w:marRight w:val="0"/>
      <w:marTop w:val="0"/>
      <w:marBottom w:val="0"/>
      <w:divBdr>
        <w:top w:val="none" w:sz="0" w:space="0" w:color="auto"/>
        <w:left w:val="none" w:sz="0" w:space="0" w:color="auto"/>
        <w:bottom w:val="none" w:sz="0" w:space="0" w:color="auto"/>
        <w:right w:val="none" w:sz="0" w:space="0" w:color="auto"/>
      </w:divBdr>
    </w:div>
    <w:div w:id="769470615">
      <w:bodyDiv w:val="1"/>
      <w:marLeft w:val="0"/>
      <w:marRight w:val="0"/>
      <w:marTop w:val="0"/>
      <w:marBottom w:val="0"/>
      <w:divBdr>
        <w:top w:val="none" w:sz="0" w:space="0" w:color="auto"/>
        <w:left w:val="none" w:sz="0" w:space="0" w:color="auto"/>
        <w:bottom w:val="none" w:sz="0" w:space="0" w:color="auto"/>
        <w:right w:val="none" w:sz="0" w:space="0" w:color="auto"/>
      </w:divBdr>
    </w:div>
    <w:div w:id="772283011">
      <w:bodyDiv w:val="1"/>
      <w:marLeft w:val="0"/>
      <w:marRight w:val="0"/>
      <w:marTop w:val="0"/>
      <w:marBottom w:val="0"/>
      <w:divBdr>
        <w:top w:val="none" w:sz="0" w:space="0" w:color="auto"/>
        <w:left w:val="none" w:sz="0" w:space="0" w:color="auto"/>
        <w:bottom w:val="none" w:sz="0" w:space="0" w:color="auto"/>
        <w:right w:val="none" w:sz="0" w:space="0" w:color="auto"/>
      </w:divBdr>
    </w:div>
    <w:div w:id="837690820">
      <w:bodyDiv w:val="1"/>
      <w:marLeft w:val="0"/>
      <w:marRight w:val="0"/>
      <w:marTop w:val="0"/>
      <w:marBottom w:val="0"/>
      <w:divBdr>
        <w:top w:val="none" w:sz="0" w:space="0" w:color="auto"/>
        <w:left w:val="none" w:sz="0" w:space="0" w:color="auto"/>
        <w:bottom w:val="none" w:sz="0" w:space="0" w:color="auto"/>
        <w:right w:val="none" w:sz="0" w:space="0" w:color="auto"/>
      </w:divBdr>
    </w:div>
    <w:div w:id="943194428">
      <w:bodyDiv w:val="1"/>
      <w:marLeft w:val="0"/>
      <w:marRight w:val="0"/>
      <w:marTop w:val="0"/>
      <w:marBottom w:val="0"/>
      <w:divBdr>
        <w:top w:val="none" w:sz="0" w:space="0" w:color="auto"/>
        <w:left w:val="none" w:sz="0" w:space="0" w:color="auto"/>
        <w:bottom w:val="none" w:sz="0" w:space="0" w:color="auto"/>
        <w:right w:val="none" w:sz="0" w:space="0" w:color="auto"/>
      </w:divBdr>
    </w:div>
    <w:div w:id="1032731458">
      <w:bodyDiv w:val="1"/>
      <w:marLeft w:val="0"/>
      <w:marRight w:val="0"/>
      <w:marTop w:val="0"/>
      <w:marBottom w:val="0"/>
      <w:divBdr>
        <w:top w:val="none" w:sz="0" w:space="0" w:color="auto"/>
        <w:left w:val="none" w:sz="0" w:space="0" w:color="auto"/>
        <w:bottom w:val="none" w:sz="0" w:space="0" w:color="auto"/>
        <w:right w:val="none" w:sz="0" w:space="0" w:color="auto"/>
      </w:divBdr>
    </w:div>
    <w:div w:id="1068192075">
      <w:bodyDiv w:val="1"/>
      <w:marLeft w:val="0"/>
      <w:marRight w:val="0"/>
      <w:marTop w:val="0"/>
      <w:marBottom w:val="0"/>
      <w:divBdr>
        <w:top w:val="none" w:sz="0" w:space="0" w:color="auto"/>
        <w:left w:val="none" w:sz="0" w:space="0" w:color="auto"/>
        <w:bottom w:val="none" w:sz="0" w:space="0" w:color="auto"/>
        <w:right w:val="none" w:sz="0" w:space="0" w:color="auto"/>
      </w:divBdr>
    </w:div>
    <w:div w:id="1107962115">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
    <w:div w:id="1150708048">
      <w:bodyDiv w:val="1"/>
      <w:marLeft w:val="0"/>
      <w:marRight w:val="0"/>
      <w:marTop w:val="0"/>
      <w:marBottom w:val="0"/>
      <w:divBdr>
        <w:top w:val="none" w:sz="0" w:space="0" w:color="auto"/>
        <w:left w:val="none" w:sz="0" w:space="0" w:color="auto"/>
        <w:bottom w:val="none" w:sz="0" w:space="0" w:color="auto"/>
        <w:right w:val="none" w:sz="0" w:space="0" w:color="auto"/>
      </w:divBdr>
    </w:div>
    <w:div w:id="1168013051">
      <w:bodyDiv w:val="1"/>
      <w:marLeft w:val="0"/>
      <w:marRight w:val="0"/>
      <w:marTop w:val="0"/>
      <w:marBottom w:val="0"/>
      <w:divBdr>
        <w:top w:val="none" w:sz="0" w:space="0" w:color="auto"/>
        <w:left w:val="none" w:sz="0" w:space="0" w:color="auto"/>
        <w:bottom w:val="none" w:sz="0" w:space="0" w:color="auto"/>
        <w:right w:val="none" w:sz="0" w:space="0" w:color="auto"/>
      </w:divBdr>
    </w:div>
    <w:div w:id="1175799118">
      <w:bodyDiv w:val="1"/>
      <w:marLeft w:val="0"/>
      <w:marRight w:val="0"/>
      <w:marTop w:val="0"/>
      <w:marBottom w:val="0"/>
      <w:divBdr>
        <w:top w:val="none" w:sz="0" w:space="0" w:color="auto"/>
        <w:left w:val="none" w:sz="0" w:space="0" w:color="auto"/>
        <w:bottom w:val="none" w:sz="0" w:space="0" w:color="auto"/>
        <w:right w:val="none" w:sz="0" w:space="0" w:color="auto"/>
      </w:divBdr>
    </w:div>
    <w:div w:id="1231430612">
      <w:bodyDiv w:val="1"/>
      <w:marLeft w:val="0"/>
      <w:marRight w:val="0"/>
      <w:marTop w:val="0"/>
      <w:marBottom w:val="0"/>
      <w:divBdr>
        <w:top w:val="none" w:sz="0" w:space="0" w:color="auto"/>
        <w:left w:val="none" w:sz="0" w:space="0" w:color="auto"/>
        <w:bottom w:val="none" w:sz="0" w:space="0" w:color="auto"/>
        <w:right w:val="none" w:sz="0" w:space="0" w:color="auto"/>
      </w:divBdr>
    </w:div>
    <w:div w:id="1257709529">
      <w:bodyDiv w:val="1"/>
      <w:marLeft w:val="0"/>
      <w:marRight w:val="0"/>
      <w:marTop w:val="0"/>
      <w:marBottom w:val="0"/>
      <w:divBdr>
        <w:top w:val="none" w:sz="0" w:space="0" w:color="auto"/>
        <w:left w:val="none" w:sz="0" w:space="0" w:color="auto"/>
        <w:bottom w:val="none" w:sz="0" w:space="0" w:color="auto"/>
        <w:right w:val="none" w:sz="0" w:space="0" w:color="auto"/>
      </w:divBdr>
      <w:divsChild>
        <w:div w:id="708914745">
          <w:marLeft w:val="1166"/>
          <w:marRight w:val="0"/>
          <w:marTop w:val="0"/>
          <w:marBottom w:val="0"/>
          <w:divBdr>
            <w:top w:val="none" w:sz="0" w:space="0" w:color="auto"/>
            <w:left w:val="none" w:sz="0" w:space="0" w:color="auto"/>
            <w:bottom w:val="none" w:sz="0" w:space="0" w:color="auto"/>
            <w:right w:val="none" w:sz="0" w:space="0" w:color="auto"/>
          </w:divBdr>
        </w:div>
        <w:div w:id="1453088389">
          <w:marLeft w:val="547"/>
          <w:marRight w:val="0"/>
          <w:marTop w:val="0"/>
          <w:marBottom w:val="0"/>
          <w:divBdr>
            <w:top w:val="none" w:sz="0" w:space="0" w:color="auto"/>
            <w:left w:val="none" w:sz="0" w:space="0" w:color="auto"/>
            <w:bottom w:val="none" w:sz="0" w:space="0" w:color="auto"/>
            <w:right w:val="none" w:sz="0" w:space="0" w:color="auto"/>
          </w:divBdr>
        </w:div>
        <w:div w:id="1507818572">
          <w:marLeft w:val="1166"/>
          <w:marRight w:val="0"/>
          <w:marTop w:val="0"/>
          <w:marBottom w:val="0"/>
          <w:divBdr>
            <w:top w:val="none" w:sz="0" w:space="0" w:color="auto"/>
            <w:left w:val="none" w:sz="0" w:space="0" w:color="auto"/>
            <w:bottom w:val="none" w:sz="0" w:space="0" w:color="auto"/>
            <w:right w:val="none" w:sz="0" w:space="0" w:color="auto"/>
          </w:divBdr>
        </w:div>
        <w:div w:id="1823346270">
          <w:marLeft w:val="1166"/>
          <w:marRight w:val="0"/>
          <w:marTop w:val="0"/>
          <w:marBottom w:val="0"/>
          <w:divBdr>
            <w:top w:val="none" w:sz="0" w:space="0" w:color="auto"/>
            <w:left w:val="none" w:sz="0" w:space="0" w:color="auto"/>
            <w:bottom w:val="none" w:sz="0" w:space="0" w:color="auto"/>
            <w:right w:val="none" w:sz="0" w:space="0" w:color="auto"/>
          </w:divBdr>
        </w:div>
        <w:div w:id="2095668508">
          <w:marLeft w:val="1166"/>
          <w:marRight w:val="0"/>
          <w:marTop w:val="0"/>
          <w:marBottom w:val="0"/>
          <w:divBdr>
            <w:top w:val="none" w:sz="0" w:space="0" w:color="auto"/>
            <w:left w:val="none" w:sz="0" w:space="0" w:color="auto"/>
            <w:bottom w:val="none" w:sz="0" w:space="0" w:color="auto"/>
            <w:right w:val="none" w:sz="0" w:space="0" w:color="auto"/>
          </w:divBdr>
        </w:div>
      </w:divsChild>
    </w:div>
    <w:div w:id="1259563580">
      <w:bodyDiv w:val="1"/>
      <w:marLeft w:val="0"/>
      <w:marRight w:val="0"/>
      <w:marTop w:val="0"/>
      <w:marBottom w:val="0"/>
      <w:divBdr>
        <w:top w:val="none" w:sz="0" w:space="0" w:color="auto"/>
        <w:left w:val="none" w:sz="0" w:space="0" w:color="auto"/>
        <w:bottom w:val="none" w:sz="0" w:space="0" w:color="auto"/>
        <w:right w:val="none" w:sz="0" w:space="0" w:color="auto"/>
      </w:divBdr>
    </w:div>
    <w:div w:id="1296717573">
      <w:bodyDiv w:val="1"/>
      <w:marLeft w:val="0"/>
      <w:marRight w:val="0"/>
      <w:marTop w:val="0"/>
      <w:marBottom w:val="0"/>
      <w:divBdr>
        <w:top w:val="none" w:sz="0" w:space="0" w:color="auto"/>
        <w:left w:val="none" w:sz="0" w:space="0" w:color="auto"/>
        <w:bottom w:val="none" w:sz="0" w:space="0" w:color="auto"/>
        <w:right w:val="none" w:sz="0" w:space="0" w:color="auto"/>
      </w:divBdr>
    </w:div>
    <w:div w:id="1339964657">
      <w:bodyDiv w:val="1"/>
      <w:marLeft w:val="0"/>
      <w:marRight w:val="0"/>
      <w:marTop w:val="0"/>
      <w:marBottom w:val="0"/>
      <w:divBdr>
        <w:top w:val="none" w:sz="0" w:space="0" w:color="auto"/>
        <w:left w:val="none" w:sz="0" w:space="0" w:color="auto"/>
        <w:bottom w:val="none" w:sz="0" w:space="0" w:color="auto"/>
        <w:right w:val="none" w:sz="0" w:space="0" w:color="auto"/>
      </w:divBdr>
      <w:divsChild>
        <w:div w:id="1295401984">
          <w:marLeft w:val="0"/>
          <w:marRight w:val="0"/>
          <w:marTop w:val="0"/>
          <w:marBottom w:val="300"/>
          <w:divBdr>
            <w:top w:val="none" w:sz="0" w:space="0" w:color="auto"/>
            <w:left w:val="none" w:sz="0" w:space="0" w:color="auto"/>
            <w:bottom w:val="none" w:sz="0" w:space="0" w:color="auto"/>
            <w:right w:val="none" w:sz="0" w:space="0" w:color="auto"/>
          </w:divBdr>
        </w:div>
      </w:divsChild>
    </w:div>
    <w:div w:id="1351759217">
      <w:bodyDiv w:val="1"/>
      <w:marLeft w:val="0"/>
      <w:marRight w:val="0"/>
      <w:marTop w:val="0"/>
      <w:marBottom w:val="0"/>
      <w:divBdr>
        <w:top w:val="none" w:sz="0" w:space="0" w:color="auto"/>
        <w:left w:val="none" w:sz="0" w:space="0" w:color="auto"/>
        <w:bottom w:val="none" w:sz="0" w:space="0" w:color="auto"/>
        <w:right w:val="none" w:sz="0" w:space="0" w:color="auto"/>
      </w:divBdr>
    </w:div>
    <w:div w:id="1352991062">
      <w:bodyDiv w:val="1"/>
      <w:marLeft w:val="0"/>
      <w:marRight w:val="0"/>
      <w:marTop w:val="0"/>
      <w:marBottom w:val="0"/>
      <w:divBdr>
        <w:top w:val="none" w:sz="0" w:space="0" w:color="auto"/>
        <w:left w:val="none" w:sz="0" w:space="0" w:color="auto"/>
        <w:bottom w:val="none" w:sz="0" w:space="0" w:color="auto"/>
        <w:right w:val="none" w:sz="0" w:space="0" w:color="auto"/>
      </w:divBdr>
    </w:div>
    <w:div w:id="1383335432">
      <w:bodyDiv w:val="1"/>
      <w:marLeft w:val="0"/>
      <w:marRight w:val="0"/>
      <w:marTop w:val="0"/>
      <w:marBottom w:val="0"/>
      <w:divBdr>
        <w:top w:val="none" w:sz="0" w:space="0" w:color="auto"/>
        <w:left w:val="none" w:sz="0" w:space="0" w:color="auto"/>
        <w:bottom w:val="none" w:sz="0" w:space="0" w:color="auto"/>
        <w:right w:val="none" w:sz="0" w:space="0" w:color="auto"/>
      </w:divBdr>
    </w:div>
    <w:div w:id="1385451295">
      <w:bodyDiv w:val="1"/>
      <w:marLeft w:val="0"/>
      <w:marRight w:val="0"/>
      <w:marTop w:val="0"/>
      <w:marBottom w:val="0"/>
      <w:divBdr>
        <w:top w:val="none" w:sz="0" w:space="0" w:color="auto"/>
        <w:left w:val="none" w:sz="0" w:space="0" w:color="auto"/>
        <w:bottom w:val="none" w:sz="0" w:space="0" w:color="auto"/>
        <w:right w:val="none" w:sz="0" w:space="0" w:color="auto"/>
      </w:divBdr>
    </w:div>
    <w:div w:id="1416435534">
      <w:bodyDiv w:val="1"/>
      <w:marLeft w:val="0"/>
      <w:marRight w:val="0"/>
      <w:marTop w:val="0"/>
      <w:marBottom w:val="0"/>
      <w:divBdr>
        <w:top w:val="none" w:sz="0" w:space="0" w:color="auto"/>
        <w:left w:val="none" w:sz="0" w:space="0" w:color="auto"/>
        <w:bottom w:val="none" w:sz="0" w:space="0" w:color="auto"/>
        <w:right w:val="none" w:sz="0" w:space="0" w:color="auto"/>
      </w:divBdr>
    </w:div>
    <w:div w:id="1432697215">
      <w:bodyDiv w:val="1"/>
      <w:marLeft w:val="0"/>
      <w:marRight w:val="0"/>
      <w:marTop w:val="0"/>
      <w:marBottom w:val="0"/>
      <w:divBdr>
        <w:top w:val="none" w:sz="0" w:space="0" w:color="auto"/>
        <w:left w:val="none" w:sz="0" w:space="0" w:color="auto"/>
        <w:bottom w:val="none" w:sz="0" w:space="0" w:color="auto"/>
        <w:right w:val="none" w:sz="0" w:space="0" w:color="auto"/>
      </w:divBdr>
    </w:div>
    <w:div w:id="1455446866">
      <w:bodyDiv w:val="1"/>
      <w:marLeft w:val="0"/>
      <w:marRight w:val="0"/>
      <w:marTop w:val="0"/>
      <w:marBottom w:val="0"/>
      <w:divBdr>
        <w:top w:val="none" w:sz="0" w:space="0" w:color="auto"/>
        <w:left w:val="none" w:sz="0" w:space="0" w:color="auto"/>
        <w:bottom w:val="none" w:sz="0" w:space="0" w:color="auto"/>
        <w:right w:val="none" w:sz="0" w:space="0" w:color="auto"/>
      </w:divBdr>
    </w:div>
    <w:div w:id="1457334780">
      <w:bodyDiv w:val="1"/>
      <w:marLeft w:val="0"/>
      <w:marRight w:val="0"/>
      <w:marTop w:val="0"/>
      <w:marBottom w:val="0"/>
      <w:divBdr>
        <w:top w:val="none" w:sz="0" w:space="0" w:color="auto"/>
        <w:left w:val="none" w:sz="0" w:space="0" w:color="auto"/>
        <w:bottom w:val="none" w:sz="0" w:space="0" w:color="auto"/>
        <w:right w:val="none" w:sz="0" w:space="0" w:color="auto"/>
      </w:divBdr>
    </w:div>
    <w:div w:id="1479419673">
      <w:bodyDiv w:val="1"/>
      <w:marLeft w:val="0"/>
      <w:marRight w:val="0"/>
      <w:marTop w:val="0"/>
      <w:marBottom w:val="0"/>
      <w:divBdr>
        <w:top w:val="none" w:sz="0" w:space="0" w:color="auto"/>
        <w:left w:val="none" w:sz="0" w:space="0" w:color="auto"/>
        <w:bottom w:val="none" w:sz="0" w:space="0" w:color="auto"/>
        <w:right w:val="none" w:sz="0" w:space="0" w:color="auto"/>
      </w:divBdr>
    </w:div>
    <w:div w:id="1515726639">
      <w:bodyDiv w:val="1"/>
      <w:marLeft w:val="0"/>
      <w:marRight w:val="0"/>
      <w:marTop w:val="0"/>
      <w:marBottom w:val="0"/>
      <w:divBdr>
        <w:top w:val="none" w:sz="0" w:space="0" w:color="auto"/>
        <w:left w:val="none" w:sz="0" w:space="0" w:color="auto"/>
        <w:bottom w:val="none" w:sz="0" w:space="0" w:color="auto"/>
        <w:right w:val="none" w:sz="0" w:space="0" w:color="auto"/>
      </w:divBdr>
    </w:div>
    <w:div w:id="1525361043">
      <w:bodyDiv w:val="1"/>
      <w:marLeft w:val="0"/>
      <w:marRight w:val="0"/>
      <w:marTop w:val="0"/>
      <w:marBottom w:val="0"/>
      <w:divBdr>
        <w:top w:val="none" w:sz="0" w:space="0" w:color="auto"/>
        <w:left w:val="none" w:sz="0" w:space="0" w:color="auto"/>
        <w:bottom w:val="none" w:sz="0" w:space="0" w:color="auto"/>
        <w:right w:val="none" w:sz="0" w:space="0" w:color="auto"/>
      </w:divBdr>
      <w:divsChild>
        <w:div w:id="408893976">
          <w:marLeft w:val="274"/>
          <w:marRight w:val="0"/>
          <w:marTop w:val="58"/>
          <w:marBottom w:val="0"/>
          <w:divBdr>
            <w:top w:val="none" w:sz="0" w:space="0" w:color="auto"/>
            <w:left w:val="none" w:sz="0" w:space="0" w:color="auto"/>
            <w:bottom w:val="none" w:sz="0" w:space="0" w:color="auto"/>
            <w:right w:val="none" w:sz="0" w:space="0" w:color="auto"/>
          </w:divBdr>
        </w:div>
        <w:div w:id="920992848">
          <w:marLeft w:val="274"/>
          <w:marRight w:val="0"/>
          <w:marTop w:val="58"/>
          <w:marBottom w:val="0"/>
          <w:divBdr>
            <w:top w:val="none" w:sz="0" w:space="0" w:color="auto"/>
            <w:left w:val="none" w:sz="0" w:space="0" w:color="auto"/>
            <w:bottom w:val="none" w:sz="0" w:space="0" w:color="auto"/>
            <w:right w:val="none" w:sz="0" w:space="0" w:color="auto"/>
          </w:divBdr>
        </w:div>
        <w:div w:id="1009597033">
          <w:marLeft w:val="274"/>
          <w:marRight w:val="0"/>
          <w:marTop w:val="58"/>
          <w:marBottom w:val="0"/>
          <w:divBdr>
            <w:top w:val="none" w:sz="0" w:space="0" w:color="auto"/>
            <w:left w:val="none" w:sz="0" w:space="0" w:color="auto"/>
            <w:bottom w:val="none" w:sz="0" w:space="0" w:color="auto"/>
            <w:right w:val="none" w:sz="0" w:space="0" w:color="auto"/>
          </w:divBdr>
        </w:div>
        <w:div w:id="1470899944">
          <w:marLeft w:val="274"/>
          <w:marRight w:val="0"/>
          <w:marTop w:val="58"/>
          <w:marBottom w:val="0"/>
          <w:divBdr>
            <w:top w:val="none" w:sz="0" w:space="0" w:color="auto"/>
            <w:left w:val="none" w:sz="0" w:space="0" w:color="auto"/>
            <w:bottom w:val="none" w:sz="0" w:space="0" w:color="auto"/>
            <w:right w:val="none" w:sz="0" w:space="0" w:color="auto"/>
          </w:divBdr>
        </w:div>
        <w:div w:id="1505821904">
          <w:marLeft w:val="274"/>
          <w:marRight w:val="0"/>
          <w:marTop w:val="58"/>
          <w:marBottom w:val="0"/>
          <w:divBdr>
            <w:top w:val="none" w:sz="0" w:space="0" w:color="auto"/>
            <w:left w:val="none" w:sz="0" w:space="0" w:color="auto"/>
            <w:bottom w:val="none" w:sz="0" w:space="0" w:color="auto"/>
            <w:right w:val="none" w:sz="0" w:space="0" w:color="auto"/>
          </w:divBdr>
        </w:div>
      </w:divsChild>
    </w:div>
    <w:div w:id="1547568898">
      <w:bodyDiv w:val="1"/>
      <w:marLeft w:val="0"/>
      <w:marRight w:val="0"/>
      <w:marTop w:val="0"/>
      <w:marBottom w:val="0"/>
      <w:divBdr>
        <w:top w:val="none" w:sz="0" w:space="0" w:color="auto"/>
        <w:left w:val="none" w:sz="0" w:space="0" w:color="auto"/>
        <w:bottom w:val="none" w:sz="0" w:space="0" w:color="auto"/>
        <w:right w:val="none" w:sz="0" w:space="0" w:color="auto"/>
      </w:divBdr>
    </w:div>
    <w:div w:id="1561477040">
      <w:bodyDiv w:val="1"/>
      <w:marLeft w:val="0"/>
      <w:marRight w:val="0"/>
      <w:marTop w:val="0"/>
      <w:marBottom w:val="0"/>
      <w:divBdr>
        <w:top w:val="none" w:sz="0" w:space="0" w:color="auto"/>
        <w:left w:val="none" w:sz="0" w:space="0" w:color="auto"/>
        <w:bottom w:val="none" w:sz="0" w:space="0" w:color="auto"/>
        <w:right w:val="none" w:sz="0" w:space="0" w:color="auto"/>
      </w:divBdr>
      <w:divsChild>
        <w:div w:id="223491138">
          <w:marLeft w:val="274"/>
          <w:marRight w:val="0"/>
          <w:marTop w:val="58"/>
          <w:marBottom w:val="0"/>
          <w:divBdr>
            <w:top w:val="none" w:sz="0" w:space="0" w:color="auto"/>
            <w:left w:val="none" w:sz="0" w:space="0" w:color="auto"/>
            <w:bottom w:val="none" w:sz="0" w:space="0" w:color="auto"/>
            <w:right w:val="none" w:sz="0" w:space="0" w:color="auto"/>
          </w:divBdr>
        </w:div>
        <w:div w:id="413551627">
          <w:marLeft w:val="274"/>
          <w:marRight w:val="0"/>
          <w:marTop w:val="58"/>
          <w:marBottom w:val="0"/>
          <w:divBdr>
            <w:top w:val="none" w:sz="0" w:space="0" w:color="auto"/>
            <w:left w:val="none" w:sz="0" w:space="0" w:color="auto"/>
            <w:bottom w:val="none" w:sz="0" w:space="0" w:color="auto"/>
            <w:right w:val="none" w:sz="0" w:space="0" w:color="auto"/>
          </w:divBdr>
        </w:div>
        <w:div w:id="1066611767">
          <w:marLeft w:val="274"/>
          <w:marRight w:val="0"/>
          <w:marTop w:val="58"/>
          <w:marBottom w:val="0"/>
          <w:divBdr>
            <w:top w:val="none" w:sz="0" w:space="0" w:color="auto"/>
            <w:left w:val="none" w:sz="0" w:space="0" w:color="auto"/>
            <w:bottom w:val="none" w:sz="0" w:space="0" w:color="auto"/>
            <w:right w:val="none" w:sz="0" w:space="0" w:color="auto"/>
          </w:divBdr>
        </w:div>
        <w:div w:id="1325088826">
          <w:marLeft w:val="274"/>
          <w:marRight w:val="0"/>
          <w:marTop w:val="58"/>
          <w:marBottom w:val="0"/>
          <w:divBdr>
            <w:top w:val="none" w:sz="0" w:space="0" w:color="auto"/>
            <w:left w:val="none" w:sz="0" w:space="0" w:color="auto"/>
            <w:bottom w:val="none" w:sz="0" w:space="0" w:color="auto"/>
            <w:right w:val="none" w:sz="0" w:space="0" w:color="auto"/>
          </w:divBdr>
        </w:div>
        <w:div w:id="1883711305">
          <w:marLeft w:val="274"/>
          <w:marRight w:val="0"/>
          <w:marTop w:val="58"/>
          <w:marBottom w:val="0"/>
          <w:divBdr>
            <w:top w:val="none" w:sz="0" w:space="0" w:color="auto"/>
            <w:left w:val="none" w:sz="0" w:space="0" w:color="auto"/>
            <w:bottom w:val="none" w:sz="0" w:space="0" w:color="auto"/>
            <w:right w:val="none" w:sz="0" w:space="0" w:color="auto"/>
          </w:divBdr>
        </w:div>
      </w:divsChild>
    </w:div>
    <w:div w:id="1567036859">
      <w:bodyDiv w:val="1"/>
      <w:marLeft w:val="0"/>
      <w:marRight w:val="0"/>
      <w:marTop w:val="0"/>
      <w:marBottom w:val="0"/>
      <w:divBdr>
        <w:top w:val="none" w:sz="0" w:space="0" w:color="auto"/>
        <w:left w:val="none" w:sz="0" w:space="0" w:color="auto"/>
        <w:bottom w:val="none" w:sz="0" w:space="0" w:color="auto"/>
        <w:right w:val="none" w:sz="0" w:space="0" w:color="auto"/>
      </w:divBdr>
    </w:div>
    <w:div w:id="1572082624">
      <w:bodyDiv w:val="1"/>
      <w:marLeft w:val="0"/>
      <w:marRight w:val="0"/>
      <w:marTop w:val="0"/>
      <w:marBottom w:val="0"/>
      <w:divBdr>
        <w:top w:val="none" w:sz="0" w:space="0" w:color="auto"/>
        <w:left w:val="none" w:sz="0" w:space="0" w:color="auto"/>
        <w:bottom w:val="none" w:sz="0" w:space="0" w:color="auto"/>
        <w:right w:val="none" w:sz="0" w:space="0" w:color="auto"/>
      </w:divBdr>
    </w:div>
    <w:div w:id="1616330718">
      <w:bodyDiv w:val="1"/>
      <w:marLeft w:val="0"/>
      <w:marRight w:val="0"/>
      <w:marTop w:val="0"/>
      <w:marBottom w:val="0"/>
      <w:divBdr>
        <w:top w:val="none" w:sz="0" w:space="0" w:color="auto"/>
        <w:left w:val="none" w:sz="0" w:space="0" w:color="auto"/>
        <w:bottom w:val="none" w:sz="0" w:space="0" w:color="auto"/>
        <w:right w:val="none" w:sz="0" w:space="0" w:color="auto"/>
      </w:divBdr>
    </w:div>
    <w:div w:id="1646351222">
      <w:bodyDiv w:val="1"/>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300"/>
          <w:divBdr>
            <w:top w:val="none" w:sz="0" w:space="0" w:color="auto"/>
            <w:left w:val="none" w:sz="0" w:space="0" w:color="auto"/>
            <w:bottom w:val="none" w:sz="0" w:space="0" w:color="auto"/>
            <w:right w:val="none" w:sz="0" w:space="0" w:color="auto"/>
          </w:divBdr>
        </w:div>
      </w:divsChild>
    </w:div>
    <w:div w:id="1666937989">
      <w:bodyDiv w:val="1"/>
      <w:marLeft w:val="0"/>
      <w:marRight w:val="0"/>
      <w:marTop w:val="0"/>
      <w:marBottom w:val="0"/>
      <w:divBdr>
        <w:top w:val="none" w:sz="0" w:space="0" w:color="auto"/>
        <w:left w:val="none" w:sz="0" w:space="0" w:color="auto"/>
        <w:bottom w:val="none" w:sz="0" w:space="0" w:color="auto"/>
        <w:right w:val="none" w:sz="0" w:space="0" w:color="auto"/>
      </w:divBdr>
    </w:div>
    <w:div w:id="1695963891">
      <w:bodyDiv w:val="1"/>
      <w:marLeft w:val="0"/>
      <w:marRight w:val="0"/>
      <w:marTop w:val="0"/>
      <w:marBottom w:val="0"/>
      <w:divBdr>
        <w:top w:val="none" w:sz="0" w:space="0" w:color="auto"/>
        <w:left w:val="none" w:sz="0" w:space="0" w:color="auto"/>
        <w:bottom w:val="none" w:sz="0" w:space="0" w:color="auto"/>
        <w:right w:val="none" w:sz="0" w:space="0" w:color="auto"/>
      </w:divBdr>
    </w:div>
    <w:div w:id="1720588650">
      <w:bodyDiv w:val="1"/>
      <w:marLeft w:val="0"/>
      <w:marRight w:val="0"/>
      <w:marTop w:val="0"/>
      <w:marBottom w:val="0"/>
      <w:divBdr>
        <w:top w:val="none" w:sz="0" w:space="0" w:color="auto"/>
        <w:left w:val="none" w:sz="0" w:space="0" w:color="auto"/>
        <w:bottom w:val="none" w:sz="0" w:space="0" w:color="auto"/>
        <w:right w:val="none" w:sz="0" w:space="0" w:color="auto"/>
      </w:divBdr>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783723675">
      <w:bodyDiv w:val="1"/>
      <w:marLeft w:val="0"/>
      <w:marRight w:val="0"/>
      <w:marTop w:val="0"/>
      <w:marBottom w:val="0"/>
      <w:divBdr>
        <w:top w:val="none" w:sz="0" w:space="0" w:color="auto"/>
        <w:left w:val="none" w:sz="0" w:space="0" w:color="auto"/>
        <w:bottom w:val="none" w:sz="0" w:space="0" w:color="auto"/>
        <w:right w:val="none" w:sz="0" w:space="0" w:color="auto"/>
      </w:divBdr>
      <w:divsChild>
        <w:div w:id="7490287">
          <w:marLeft w:val="547"/>
          <w:marRight w:val="0"/>
          <w:marTop w:val="0"/>
          <w:marBottom w:val="0"/>
          <w:divBdr>
            <w:top w:val="none" w:sz="0" w:space="0" w:color="auto"/>
            <w:left w:val="none" w:sz="0" w:space="0" w:color="auto"/>
            <w:bottom w:val="none" w:sz="0" w:space="0" w:color="auto"/>
            <w:right w:val="none" w:sz="0" w:space="0" w:color="auto"/>
          </w:divBdr>
        </w:div>
        <w:div w:id="629360432">
          <w:marLeft w:val="547"/>
          <w:marRight w:val="0"/>
          <w:marTop w:val="0"/>
          <w:marBottom w:val="0"/>
          <w:divBdr>
            <w:top w:val="none" w:sz="0" w:space="0" w:color="auto"/>
            <w:left w:val="none" w:sz="0" w:space="0" w:color="auto"/>
            <w:bottom w:val="none" w:sz="0" w:space="0" w:color="auto"/>
            <w:right w:val="none" w:sz="0" w:space="0" w:color="auto"/>
          </w:divBdr>
        </w:div>
        <w:div w:id="1486749762">
          <w:marLeft w:val="547"/>
          <w:marRight w:val="0"/>
          <w:marTop w:val="0"/>
          <w:marBottom w:val="0"/>
          <w:divBdr>
            <w:top w:val="none" w:sz="0" w:space="0" w:color="auto"/>
            <w:left w:val="none" w:sz="0" w:space="0" w:color="auto"/>
            <w:bottom w:val="none" w:sz="0" w:space="0" w:color="auto"/>
            <w:right w:val="none" w:sz="0" w:space="0" w:color="auto"/>
          </w:divBdr>
        </w:div>
      </w:divsChild>
    </w:div>
    <w:div w:id="1792548920">
      <w:bodyDiv w:val="1"/>
      <w:marLeft w:val="0"/>
      <w:marRight w:val="0"/>
      <w:marTop w:val="0"/>
      <w:marBottom w:val="0"/>
      <w:divBdr>
        <w:top w:val="none" w:sz="0" w:space="0" w:color="auto"/>
        <w:left w:val="none" w:sz="0" w:space="0" w:color="auto"/>
        <w:bottom w:val="none" w:sz="0" w:space="0" w:color="auto"/>
        <w:right w:val="none" w:sz="0" w:space="0" w:color="auto"/>
      </w:divBdr>
    </w:div>
    <w:div w:id="1792821972">
      <w:bodyDiv w:val="1"/>
      <w:marLeft w:val="0"/>
      <w:marRight w:val="0"/>
      <w:marTop w:val="0"/>
      <w:marBottom w:val="0"/>
      <w:divBdr>
        <w:top w:val="none" w:sz="0" w:space="0" w:color="auto"/>
        <w:left w:val="none" w:sz="0" w:space="0" w:color="auto"/>
        <w:bottom w:val="none" w:sz="0" w:space="0" w:color="auto"/>
        <w:right w:val="none" w:sz="0" w:space="0" w:color="auto"/>
      </w:divBdr>
      <w:divsChild>
        <w:div w:id="1587886640">
          <w:marLeft w:val="547"/>
          <w:marRight w:val="0"/>
          <w:marTop w:val="0"/>
          <w:marBottom w:val="0"/>
          <w:divBdr>
            <w:top w:val="none" w:sz="0" w:space="0" w:color="auto"/>
            <w:left w:val="none" w:sz="0" w:space="0" w:color="auto"/>
            <w:bottom w:val="none" w:sz="0" w:space="0" w:color="auto"/>
            <w:right w:val="none" w:sz="0" w:space="0" w:color="auto"/>
          </w:divBdr>
        </w:div>
      </w:divsChild>
    </w:div>
    <w:div w:id="1808354894">
      <w:bodyDiv w:val="1"/>
      <w:marLeft w:val="0"/>
      <w:marRight w:val="0"/>
      <w:marTop w:val="0"/>
      <w:marBottom w:val="0"/>
      <w:divBdr>
        <w:top w:val="none" w:sz="0" w:space="0" w:color="auto"/>
        <w:left w:val="none" w:sz="0" w:space="0" w:color="auto"/>
        <w:bottom w:val="none" w:sz="0" w:space="0" w:color="auto"/>
        <w:right w:val="none" w:sz="0" w:space="0" w:color="auto"/>
      </w:divBdr>
    </w:div>
    <w:div w:id="1870295367">
      <w:bodyDiv w:val="1"/>
      <w:marLeft w:val="0"/>
      <w:marRight w:val="0"/>
      <w:marTop w:val="0"/>
      <w:marBottom w:val="0"/>
      <w:divBdr>
        <w:top w:val="none" w:sz="0" w:space="0" w:color="auto"/>
        <w:left w:val="none" w:sz="0" w:space="0" w:color="auto"/>
        <w:bottom w:val="none" w:sz="0" w:space="0" w:color="auto"/>
        <w:right w:val="none" w:sz="0" w:space="0" w:color="auto"/>
      </w:divBdr>
    </w:div>
    <w:div w:id="1912155092">
      <w:bodyDiv w:val="1"/>
      <w:marLeft w:val="0"/>
      <w:marRight w:val="0"/>
      <w:marTop w:val="0"/>
      <w:marBottom w:val="0"/>
      <w:divBdr>
        <w:top w:val="none" w:sz="0" w:space="0" w:color="auto"/>
        <w:left w:val="none" w:sz="0" w:space="0" w:color="auto"/>
        <w:bottom w:val="none" w:sz="0" w:space="0" w:color="auto"/>
        <w:right w:val="none" w:sz="0" w:space="0" w:color="auto"/>
      </w:divBdr>
    </w:div>
    <w:div w:id="1928810264">
      <w:bodyDiv w:val="1"/>
      <w:marLeft w:val="0"/>
      <w:marRight w:val="0"/>
      <w:marTop w:val="0"/>
      <w:marBottom w:val="0"/>
      <w:divBdr>
        <w:top w:val="none" w:sz="0" w:space="0" w:color="auto"/>
        <w:left w:val="none" w:sz="0" w:space="0" w:color="auto"/>
        <w:bottom w:val="none" w:sz="0" w:space="0" w:color="auto"/>
        <w:right w:val="none" w:sz="0" w:space="0" w:color="auto"/>
      </w:divBdr>
      <w:divsChild>
        <w:div w:id="301350272">
          <w:marLeft w:val="1166"/>
          <w:marRight w:val="0"/>
          <w:marTop w:val="0"/>
          <w:marBottom w:val="0"/>
          <w:divBdr>
            <w:top w:val="none" w:sz="0" w:space="0" w:color="auto"/>
            <w:left w:val="none" w:sz="0" w:space="0" w:color="auto"/>
            <w:bottom w:val="none" w:sz="0" w:space="0" w:color="auto"/>
            <w:right w:val="none" w:sz="0" w:space="0" w:color="auto"/>
          </w:divBdr>
        </w:div>
        <w:div w:id="1158695446">
          <w:marLeft w:val="547"/>
          <w:marRight w:val="0"/>
          <w:marTop w:val="0"/>
          <w:marBottom w:val="0"/>
          <w:divBdr>
            <w:top w:val="none" w:sz="0" w:space="0" w:color="auto"/>
            <w:left w:val="none" w:sz="0" w:space="0" w:color="auto"/>
            <w:bottom w:val="none" w:sz="0" w:space="0" w:color="auto"/>
            <w:right w:val="none" w:sz="0" w:space="0" w:color="auto"/>
          </w:divBdr>
        </w:div>
        <w:div w:id="1640380366">
          <w:marLeft w:val="1166"/>
          <w:marRight w:val="0"/>
          <w:marTop w:val="0"/>
          <w:marBottom w:val="0"/>
          <w:divBdr>
            <w:top w:val="none" w:sz="0" w:space="0" w:color="auto"/>
            <w:left w:val="none" w:sz="0" w:space="0" w:color="auto"/>
            <w:bottom w:val="none" w:sz="0" w:space="0" w:color="auto"/>
            <w:right w:val="none" w:sz="0" w:space="0" w:color="auto"/>
          </w:divBdr>
        </w:div>
      </w:divsChild>
    </w:div>
    <w:div w:id="1952471439">
      <w:bodyDiv w:val="1"/>
      <w:marLeft w:val="0"/>
      <w:marRight w:val="0"/>
      <w:marTop w:val="0"/>
      <w:marBottom w:val="0"/>
      <w:divBdr>
        <w:top w:val="none" w:sz="0" w:space="0" w:color="auto"/>
        <w:left w:val="none" w:sz="0" w:space="0" w:color="auto"/>
        <w:bottom w:val="none" w:sz="0" w:space="0" w:color="auto"/>
        <w:right w:val="none" w:sz="0" w:space="0" w:color="auto"/>
      </w:divBdr>
      <w:divsChild>
        <w:div w:id="126705884">
          <w:marLeft w:val="0"/>
          <w:marRight w:val="0"/>
          <w:marTop w:val="0"/>
          <w:marBottom w:val="300"/>
          <w:divBdr>
            <w:top w:val="none" w:sz="0" w:space="0" w:color="auto"/>
            <w:left w:val="none" w:sz="0" w:space="0" w:color="auto"/>
            <w:bottom w:val="none" w:sz="0" w:space="0" w:color="auto"/>
            <w:right w:val="none" w:sz="0" w:space="0" w:color="auto"/>
          </w:divBdr>
        </w:div>
      </w:divsChild>
    </w:div>
    <w:div w:id="1990747970">
      <w:bodyDiv w:val="1"/>
      <w:marLeft w:val="0"/>
      <w:marRight w:val="0"/>
      <w:marTop w:val="0"/>
      <w:marBottom w:val="0"/>
      <w:divBdr>
        <w:top w:val="none" w:sz="0" w:space="0" w:color="auto"/>
        <w:left w:val="none" w:sz="0" w:space="0" w:color="auto"/>
        <w:bottom w:val="none" w:sz="0" w:space="0" w:color="auto"/>
        <w:right w:val="none" w:sz="0" w:space="0" w:color="auto"/>
      </w:divBdr>
    </w:div>
    <w:div w:id="2005745866">
      <w:bodyDiv w:val="1"/>
      <w:marLeft w:val="0"/>
      <w:marRight w:val="0"/>
      <w:marTop w:val="0"/>
      <w:marBottom w:val="0"/>
      <w:divBdr>
        <w:top w:val="none" w:sz="0" w:space="0" w:color="auto"/>
        <w:left w:val="none" w:sz="0" w:space="0" w:color="auto"/>
        <w:bottom w:val="none" w:sz="0" w:space="0" w:color="auto"/>
        <w:right w:val="none" w:sz="0" w:space="0" w:color="auto"/>
      </w:divBdr>
    </w:div>
    <w:div w:id="2014140038">
      <w:bodyDiv w:val="1"/>
      <w:marLeft w:val="0"/>
      <w:marRight w:val="0"/>
      <w:marTop w:val="0"/>
      <w:marBottom w:val="0"/>
      <w:divBdr>
        <w:top w:val="none" w:sz="0" w:space="0" w:color="auto"/>
        <w:left w:val="none" w:sz="0" w:space="0" w:color="auto"/>
        <w:bottom w:val="none" w:sz="0" w:space="0" w:color="auto"/>
        <w:right w:val="none" w:sz="0" w:space="0" w:color="auto"/>
      </w:divBdr>
    </w:div>
    <w:div w:id="2015720781">
      <w:bodyDiv w:val="1"/>
      <w:marLeft w:val="0"/>
      <w:marRight w:val="0"/>
      <w:marTop w:val="0"/>
      <w:marBottom w:val="0"/>
      <w:divBdr>
        <w:top w:val="none" w:sz="0" w:space="0" w:color="auto"/>
        <w:left w:val="none" w:sz="0" w:space="0" w:color="auto"/>
        <w:bottom w:val="none" w:sz="0" w:space="0" w:color="auto"/>
        <w:right w:val="none" w:sz="0" w:space="0" w:color="auto"/>
      </w:divBdr>
    </w:div>
    <w:div w:id="2020158935">
      <w:bodyDiv w:val="1"/>
      <w:marLeft w:val="0"/>
      <w:marRight w:val="0"/>
      <w:marTop w:val="0"/>
      <w:marBottom w:val="0"/>
      <w:divBdr>
        <w:top w:val="none" w:sz="0" w:space="0" w:color="auto"/>
        <w:left w:val="none" w:sz="0" w:space="0" w:color="auto"/>
        <w:bottom w:val="none" w:sz="0" w:space="0" w:color="auto"/>
        <w:right w:val="none" w:sz="0" w:space="0" w:color="auto"/>
      </w:divBdr>
    </w:div>
    <w:div w:id="2042047193">
      <w:bodyDiv w:val="1"/>
      <w:marLeft w:val="0"/>
      <w:marRight w:val="0"/>
      <w:marTop w:val="0"/>
      <w:marBottom w:val="0"/>
      <w:divBdr>
        <w:top w:val="none" w:sz="0" w:space="0" w:color="auto"/>
        <w:left w:val="none" w:sz="0" w:space="0" w:color="auto"/>
        <w:bottom w:val="none" w:sz="0" w:space="0" w:color="auto"/>
        <w:right w:val="none" w:sz="0" w:space="0" w:color="auto"/>
      </w:divBdr>
      <w:divsChild>
        <w:div w:id="790444416">
          <w:marLeft w:val="806"/>
          <w:marRight w:val="0"/>
          <w:marTop w:val="125"/>
          <w:marBottom w:val="0"/>
          <w:divBdr>
            <w:top w:val="none" w:sz="0" w:space="0" w:color="auto"/>
            <w:left w:val="none" w:sz="0" w:space="0" w:color="auto"/>
            <w:bottom w:val="none" w:sz="0" w:space="0" w:color="auto"/>
            <w:right w:val="none" w:sz="0" w:space="0" w:color="auto"/>
          </w:divBdr>
        </w:div>
        <w:div w:id="1124810593">
          <w:marLeft w:val="720"/>
          <w:marRight w:val="0"/>
          <w:marTop w:val="125"/>
          <w:marBottom w:val="0"/>
          <w:divBdr>
            <w:top w:val="none" w:sz="0" w:space="0" w:color="auto"/>
            <w:left w:val="none" w:sz="0" w:space="0" w:color="auto"/>
            <w:bottom w:val="none" w:sz="0" w:space="0" w:color="auto"/>
            <w:right w:val="none" w:sz="0" w:space="0" w:color="auto"/>
          </w:divBdr>
        </w:div>
        <w:div w:id="1603684016">
          <w:marLeft w:val="720"/>
          <w:marRight w:val="0"/>
          <w:marTop w:val="125"/>
          <w:marBottom w:val="0"/>
          <w:divBdr>
            <w:top w:val="none" w:sz="0" w:space="0" w:color="auto"/>
            <w:left w:val="none" w:sz="0" w:space="0" w:color="auto"/>
            <w:bottom w:val="none" w:sz="0" w:space="0" w:color="auto"/>
            <w:right w:val="none" w:sz="0" w:space="0" w:color="auto"/>
          </w:divBdr>
        </w:div>
        <w:div w:id="1762871253">
          <w:marLeft w:val="720"/>
          <w:marRight w:val="0"/>
          <w:marTop w:val="125"/>
          <w:marBottom w:val="0"/>
          <w:divBdr>
            <w:top w:val="none" w:sz="0" w:space="0" w:color="auto"/>
            <w:left w:val="none" w:sz="0" w:space="0" w:color="auto"/>
            <w:bottom w:val="none" w:sz="0" w:space="0" w:color="auto"/>
            <w:right w:val="none" w:sz="0" w:space="0" w:color="auto"/>
          </w:divBdr>
        </w:div>
      </w:divsChild>
    </w:div>
    <w:div w:id="2067294013">
      <w:bodyDiv w:val="1"/>
      <w:marLeft w:val="0"/>
      <w:marRight w:val="0"/>
      <w:marTop w:val="0"/>
      <w:marBottom w:val="0"/>
      <w:divBdr>
        <w:top w:val="none" w:sz="0" w:space="0" w:color="auto"/>
        <w:left w:val="none" w:sz="0" w:space="0" w:color="auto"/>
        <w:bottom w:val="none" w:sz="0" w:space="0" w:color="auto"/>
        <w:right w:val="none" w:sz="0" w:space="0" w:color="auto"/>
      </w:divBdr>
    </w:div>
    <w:div w:id="21296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chcommunity.microsoft.com/t5/Azure-Active-Directory-Identity/How-Azure-AD-can-help-clean-up-data-in-your-on-premises-Active/ba-p/269466" TargetMode="External"/><Relationship Id="rId21" Type="http://schemas.openxmlformats.org/officeDocument/2006/relationships/hyperlink" Target="https://azure.microsoft.com/en-us/case-studies/?service=multi-factor-authentication" TargetMode="External"/><Relationship Id="rId42" Type="http://schemas.openxmlformats.org/officeDocument/2006/relationships/hyperlink" Target="https://docs.microsoft.com/en-us/azure/active-directory/hybrid/reference-connect-health-faq" TargetMode="External"/><Relationship Id="rId47" Type="http://schemas.openxmlformats.org/officeDocument/2006/relationships/hyperlink" Target="https://www.pluralsight.com/courses/microsoft-azure-monitoring-strategy-identity-security-design" TargetMode="External"/><Relationship Id="rId63" Type="http://schemas.openxmlformats.org/officeDocument/2006/relationships/hyperlink" Target="https://docs.microsoft.com/en-us/azure/active-directory/hybrid/how-to-connect-health-agent-install" TargetMode="External"/><Relationship Id="rId68" Type="http://schemas.openxmlformats.org/officeDocument/2006/relationships/hyperlink" Target="https://docs.microsoft.com/en-us/azure/active-directory/hybrid/how-to-connect-health-agent-install" TargetMode="External"/><Relationship Id="rId84" Type="http://schemas.openxmlformats.org/officeDocument/2006/relationships/hyperlink" Target="https://docs.microsoft.com/en-us/azure/active-directory/hybrid/reference-connect-health-user-privacy" TargetMode="External"/><Relationship Id="rId89" Type="http://schemas.openxmlformats.org/officeDocument/2006/relationships/hyperlink" Target="https://docs.microsoft.com/azure/active-directory/hybrid/whatis-azure-ad-connect" TargetMode="External"/><Relationship Id="rId16" Type="http://schemas.openxmlformats.org/officeDocument/2006/relationships/hyperlink" Target="https://docs.microsoft.com/en-us/azure/active-directory/hybrid/how-to-connect-health-adfs" TargetMode="External"/><Relationship Id="rId11" Type="http://schemas.openxmlformats.org/officeDocument/2006/relationships/hyperlink" Target="https://docs.microsoft.com/en-us/azure/active-directory/hybrid/how-to-connect-health-adfs" TargetMode="External"/><Relationship Id="rId32" Type="http://schemas.openxmlformats.org/officeDocument/2006/relationships/hyperlink" Target="https://docs.microsoft.com/en-us/azure/active-directory/hybrid/reference-connect-health-version-history" TargetMode="External"/><Relationship Id="rId37" Type="http://schemas.openxmlformats.org/officeDocument/2006/relationships/hyperlink" Target="https://docs.microsoft.com/en-us/azure/active-directory/hybrid/how-to-connect-health-sync" TargetMode="External"/><Relationship Id="rId53" Type="http://schemas.openxmlformats.org/officeDocument/2006/relationships/hyperlink" Target="https://docs.microsoft.com/en-us/azure/active-directory/hybrid/reference-connect-health-user-privacy" TargetMode="External"/><Relationship Id="rId58" Type="http://schemas.openxmlformats.org/officeDocument/2006/relationships/image" Target="media/image2.png"/><Relationship Id="rId74" Type="http://schemas.openxmlformats.org/officeDocument/2006/relationships/hyperlink" Target="https://docs.microsoft.com/en-us/azure/active-directory/hybrid/reference-connect-health-faq" TargetMode="External"/><Relationship Id="rId79" Type="http://schemas.openxmlformats.org/officeDocument/2006/relationships/hyperlink" Target="https://docs.microsoft.com/en-us/azure/active-directory/hybrid/reference-connect-health-faq" TargetMode="External"/><Relationship Id="rId5" Type="http://schemas.openxmlformats.org/officeDocument/2006/relationships/footnotes" Target="footnotes.xml"/><Relationship Id="rId90" Type="http://schemas.openxmlformats.org/officeDocument/2006/relationships/hyperlink" Target="https://social.msdn.microsoft.com/Forums/en-US/home?forum=WindowsAzureAD" TargetMode="External"/><Relationship Id="rId95" Type="http://schemas.openxmlformats.org/officeDocument/2006/relationships/theme" Target="theme/theme1.xml"/><Relationship Id="rId22" Type="http://schemas.openxmlformats.org/officeDocument/2006/relationships/hyperlink" Target="https://serviceshub.microsoft.com/blog/2018/11/29/release-announcement-azure-active-directory-connect-health/" TargetMode="External"/><Relationship Id="rId27" Type="http://schemas.openxmlformats.org/officeDocument/2006/relationships/hyperlink" Target="https://techcommunity.microsoft.com/t5/Azure-Active-Directory-Identity/Monitor-your-ADFS-sign-in-activity-using-Azure-AD-Connect-Health/ba-p/245395" TargetMode="External"/><Relationship Id="rId43" Type="http://schemas.openxmlformats.org/officeDocument/2006/relationships/hyperlink" Target="mailto:askaadconnecthealth@microsoft.com" TargetMode="External"/><Relationship Id="rId48" Type="http://schemas.openxmlformats.org/officeDocument/2006/relationships/hyperlink" Target="https://www.lynda.com/Azure-tutorials/Azure-AD-Connect-Health/630611/704536-4.html" TargetMode="External"/><Relationship Id="rId64" Type="http://schemas.openxmlformats.org/officeDocument/2006/relationships/hyperlink" Target="https://go.microsoft.com/fwlink/?LinkID=820540" TargetMode="External"/><Relationship Id="rId69" Type="http://schemas.openxmlformats.org/officeDocument/2006/relationships/hyperlink" Target="https://docs.microsoft.com/en-us/azure/active-directory/hybrid/how-to-connect-health-agent-install" TargetMode="External"/><Relationship Id="rId80" Type="http://schemas.openxmlformats.org/officeDocument/2006/relationships/hyperlink" Target="https://docs.microsoft.com/en-us/azure/active-directory/hybrid/how-to-connect-health-adfs" TargetMode="External"/><Relationship Id="rId85" Type="http://schemas.openxmlformats.org/officeDocument/2006/relationships/hyperlink" Target="https://docs.microsoft.com/en-us/azure/active-directory/hybrid/reference-connect-health-user-privacy" TargetMode="External"/><Relationship Id="rId3" Type="http://schemas.openxmlformats.org/officeDocument/2006/relationships/settings" Target="settings.xml"/><Relationship Id="rId12" Type="http://schemas.openxmlformats.org/officeDocument/2006/relationships/hyperlink" Target="https://docs.microsoft.com/en-us/azure/active-directory/hybrid/reference-connect-health-user-privacy" TargetMode="External"/><Relationship Id="rId17" Type="http://schemas.openxmlformats.org/officeDocument/2006/relationships/hyperlink" Target="https://docs.microsoft.com/en-us/azure/active-directory/hybrid/how-to-connect-health-adfs" TargetMode="External"/><Relationship Id="rId25" Type="http://schemas.openxmlformats.org/officeDocument/2006/relationships/hyperlink" Target="https://techcommunity.microsoft.com/t5/Enterprise-Mobility-Security/AzureAD-Connect-Health-for-Sync-is-now-GA/ba-p/249689" TargetMode="External"/><Relationship Id="rId33" Type="http://schemas.openxmlformats.org/officeDocument/2006/relationships/hyperlink" Target="https://docs.microsoft.com/en-us/azure/active-directory/users-groups-roles/directory-assign-admin-roles" TargetMode="External"/><Relationship Id="rId38" Type="http://schemas.openxmlformats.org/officeDocument/2006/relationships/hyperlink" Target="https://docs.microsoft.com/en-us/azure/active-directory/hybrid/how-to-connect-health-adds" TargetMode="External"/><Relationship Id="rId46" Type="http://schemas.openxmlformats.org/officeDocument/2006/relationships/hyperlink" Target="https://www.youtube.com/watch?v=-V0qIrNNKtU&amp;feature=youtu.be" TargetMode="External"/><Relationship Id="rId59" Type="http://schemas.openxmlformats.org/officeDocument/2006/relationships/hyperlink" Target="https://go.microsoft.com/fwlink/?LinkID=518973" TargetMode="External"/><Relationship Id="rId67" Type="http://schemas.openxmlformats.org/officeDocument/2006/relationships/hyperlink" Target="https://docs.microsoft.com/en-us/azure/active-directory/hybrid/how-to-connect-health-agent-install" TargetMode="External"/><Relationship Id="rId20" Type="http://schemas.openxmlformats.org/officeDocument/2006/relationships/hyperlink" Target="https://docs.microsoft.com/en-us/azure/active-directory/connect-health/active-directory-aadconnect-health" TargetMode="External"/><Relationship Id="rId41" Type="http://schemas.openxmlformats.org/officeDocument/2006/relationships/hyperlink" Target="https://docs.microsoft.com/en-us/azure/active-directory/hybrid/how-to-connect-health-alert-catalog" TargetMode="External"/><Relationship Id="rId54" Type="http://schemas.openxmlformats.org/officeDocument/2006/relationships/hyperlink" Target="https://docs.microsoft.com/en-us/azure/active-directory/hybrid/reference-connect-health-user-privacy" TargetMode="External"/><Relationship Id="rId62" Type="http://schemas.openxmlformats.org/officeDocument/2006/relationships/hyperlink" Target="https://docs.microsoft.com/en-us/azure/active-directory/hybrid/how-to-connect-health-agent-install" TargetMode="External"/><Relationship Id="rId70" Type="http://schemas.openxmlformats.org/officeDocument/2006/relationships/hyperlink" Target="https://docs.microsoft.com/en-us/azure/active-directory/hybrid/how-to-connect-health-data-freshness" TargetMode="External"/><Relationship Id="rId75" Type="http://schemas.openxmlformats.org/officeDocument/2006/relationships/hyperlink" Target="https://docs.microsoft.com/en-us/azure/active-directory/hybrid/how-to-connect-health-operations" TargetMode="External"/><Relationship Id="rId83" Type="http://schemas.openxmlformats.org/officeDocument/2006/relationships/hyperlink" Target="https://docs.microsoft.com/en-us/azure/active-directory/hybrid/reference-connect-health-user-privacy" TargetMode="External"/><Relationship Id="rId88" Type="http://schemas.openxmlformats.org/officeDocument/2006/relationships/hyperlink" Target="https://docs.microsoft.com/en-us/azure/active-directory/hybrid/reference-connect-health-version-history" TargetMode="External"/><Relationship Id="rId91" Type="http://schemas.openxmlformats.org/officeDocument/2006/relationships/hyperlink" Target="https://techcommunity.microsoft.com/" TargetMode="External"/><Relationship Id="rId9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microsoft.com/en-us/azure/active-directory/hybrid/how-to-connect-health-agent-install" TargetMode="External"/><Relationship Id="rId23" Type="http://schemas.openxmlformats.org/officeDocument/2006/relationships/hyperlink" Target="https://techcommunity.microsoft.com/t5/Azure-Active-Directory-Identity/Introducing-AzureAD-Connect-Health-for-Windows-Server-AD/ba-p/245006" TargetMode="External"/><Relationship Id="rId28" Type="http://schemas.openxmlformats.org/officeDocument/2006/relationships/hyperlink" Target="https://azure.microsoft.com/en-us/resources/videos/azure-ad-connect-health-monitor-you-identity-bridge/" TargetMode="External"/><Relationship Id="rId36" Type="http://schemas.openxmlformats.org/officeDocument/2006/relationships/hyperlink" Target="https://docs.microsoft.com/azure/active-directory/connect-health/active-directory-aadconnect-health-adfs" TargetMode="External"/><Relationship Id="rId49" Type="http://schemas.openxmlformats.org/officeDocument/2006/relationships/hyperlink" Target="https://docs.microsoft.com/en-us/azure/active-directory/hybrid/how-to-connect-health-operations" TargetMode="External"/><Relationship Id="rId57" Type="http://schemas.openxmlformats.org/officeDocument/2006/relationships/hyperlink" Target="https://docs.microsoft.com/en-us/azure/active-directory/hybrid/how-to-connect-health-agent-install" TargetMode="External"/><Relationship Id="rId10" Type="http://schemas.openxmlformats.org/officeDocument/2006/relationships/hyperlink" Target="https://docs.microsoft.com/en-us/azure/active-directory/hybrid/how-to-connect-health-adfs" TargetMode="External"/><Relationship Id="rId31" Type="http://schemas.openxmlformats.org/officeDocument/2006/relationships/hyperlink" Target="https://docs.microsoft.com/en-us/azure/active-directory/hybrid/reference-connect-health-faq" TargetMode="External"/><Relationship Id="rId44" Type="http://schemas.openxmlformats.org/officeDocument/2006/relationships/hyperlink" Target="https://info.microsoft.com/CO-EMS-WBNR-FY18-07Jul-11-AzureADConnectHealthOption1334672_02OnDemandRegistration-ForminBody.html" TargetMode="External"/><Relationship Id="rId52" Type="http://schemas.openxmlformats.org/officeDocument/2006/relationships/hyperlink" Target="https://docs.microsoft.com/en-us/azure/active-directory/hybrid/how-to-connect-health-adds" TargetMode="External"/><Relationship Id="rId60" Type="http://schemas.openxmlformats.org/officeDocument/2006/relationships/hyperlink" Target="https://docs.microsoft.com/en-us/azure/active-directory/hybrid/how-to-connect-health-agent-install" TargetMode="External"/><Relationship Id="rId65" Type="http://schemas.openxmlformats.org/officeDocument/2006/relationships/hyperlink" Target="https://docs.microsoft.com/en-us/azure/active-directory/hybrid/how-to-connect-health-agent-install" TargetMode="External"/><Relationship Id="rId73" Type="http://schemas.openxmlformats.org/officeDocument/2006/relationships/hyperlink" Target="https://docs.microsoft.com/en-us/azure/active-directory/hybrid/how-to-connect-health-alert-catalog" TargetMode="External"/><Relationship Id="rId78" Type="http://schemas.openxmlformats.org/officeDocument/2006/relationships/hyperlink" Target="https://docs.microsoft.com/en-us/azure/active-directory/hybrid/how-to-connect-health-operations" TargetMode="External"/><Relationship Id="rId81" Type="http://schemas.openxmlformats.org/officeDocument/2006/relationships/hyperlink" Target="https://docs.microsoft.com/en-us/azure/active-directory/hybrid/how-to-connect-health-sync" TargetMode="External"/><Relationship Id="rId86" Type="http://schemas.openxmlformats.org/officeDocument/2006/relationships/hyperlink" Target="https://docs.microsoft.com/en-us/azure/active-directory/hybrid/reference-connect-health-user-privacy"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zure.microsoft.com/en-us/pricing/details/active-directory/" TargetMode="External"/><Relationship Id="rId13" Type="http://schemas.openxmlformats.org/officeDocument/2006/relationships/hyperlink" Target="https://docs.microsoft.com/en-us/azure/active-directory/hybrid/how-to-connect-health-alert-catalog" TargetMode="External"/><Relationship Id="rId18" Type="http://schemas.openxmlformats.org/officeDocument/2006/relationships/image" Target="media/image1.jpeg"/><Relationship Id="rId39" Type="http://schemas.openxmlformats.org/officeDocument/2006/relationships/hyperlink" Target="https://docs.microsoft.com/en-us/azure/active-directory/hybrid/how-to-connect-health-operations" TargetMode="External"/><Relationship Id="rId34" Type="http://schemas.openxmlformats.org/officeDocument/2006/relationships/hyperlink" Target="https://docs.microsoft.com/en-us/azure/active-directory/hybrid/how-to-connect-health-agent-install" TargetMode="External"/><Relationship Id="rId50" Type="http://schemas.openxmlformats.org/officeDocument/2006/relationships/hyperlink" Target="https://docs.microsoft.com/en-us/azure/active-directory/hybrid/how-to-connect-health-adfs" TargetMode="External"/><Relationship Id="rId55" Type="http://schemas.openxmlformats.org/officeDocument/2006/relationships/hyperlink" Target="https://docs.microsoft.com/en-us/azure/active-directory/hybrid/reference-connect-health-faq" TargetMode="External"/><Relationship Id="rId76" Type="http://schemas.openxmlformats.org/officeDocument/2006/relationships/hyperlink" Target="https://docs.microsoft.com/azure/active-directory/connect-health/active-directory-aadconnect-health-operations" TargetMode="External"/><Relationship Id="rId97" Type="http://schemas.openxmlformats.org/officeDocument/2006/relationships/customXml" Target="../customXml/item2.xml"/><Relationship Id="rId7" Type="http://schemas.openxmlformats.org/officeDocument/2006/relationships/hyperlink" Target="https://docs.microsoft.com/en-us/azure/active-directory/hybrid/whatis-azure-ad-connect" TargetMode="External"/><Relationship Id="rId71" Type="http://schemas.openxmlformats.org/officeDocument/2006/relationships/hyperlink" Target="https://docs.microsoft.com/en-us/azure/active-directory/hybrid/reference-connect-health-user-privacy" TargetMode="External"/><Relationship Id="rId92" Type="http://schemas.openxmlformats.org/officeDocument/2006/relationships/hyperlink" Target="https://feedback.azure.com/forums/169401-azure-active-directory/category/165591-azure-ad-connect-health" TargetMode="External"/><Relationship Id="rId2" Type="http://schemas.openxmlformats.org/officeDocument/2006/relationships/styles" Target="styles.xml"/><Relationship Id="rId29" Type="http://schemas.openxmlformats.org/officeDocument/2006/relationships/hyperlink" Target="https://docs.microsoft.com/en-us/azure/active-directory/hybrid/whatis-azure-ad-connect" TargetMode="External"/><Relationship Id="rId24" Type="http://schemas.openxmlformats.org/officeDocument/2006/relationships/hyperlink" Target="https://techcommunity.microsoft.com/t5/Enterprise-Mobility-Security/Azure-AD-Connect-amp-Connect-Health-is-now-GA/ba-p/249225" TargetMode="External"/><Relationship Id="rId40" Type="http://schemas.openxmlformats.org/officeDocument/2006/relationships/hyperlink" Target="https://docs.microsoft.com/en-us/azure/active-directory/hybrid/reference-connect-health-faq" TargetMode="External"/><Relationship Id="rId45" Type="http://schemas.openxmlformats.org/officeDocument/2006/relationships/hyperlink" Target="https://azure.microsoft.com/en-us/resources/videos/azure-ad-connect-health-monitors-on-premises-ad-domain-services/" TargetMode="External"/><Relationship Id="rId66" Type="http://schemas.openxmlformats.org/officeDocument/2006/relationships/hyperlink" Target="https://docs.microsoft.com/en-us/azure/active-directory/hybrid/how-to-connect-health-agent-install" TargetMode="External"/><Relationship Id="rId87" Type="http://schemas.openxmlformats.org/officeDocument/2006/relationships/hyperlink" Target="https://docs.microsoft.com/en-us/azure/active-directory/hybrid/reference-connect-health-faq" TargetMode="External"/><Relationship Id="rId61" Type="http://schemas.openxmlformats.org/officeDocument/2006/relationships/hyperlink" Target="https://www.microsoft.com/en-us/download/details.aspx?id=47594" TargetMode="External"/><Relationship Id="rId82" Type="http://schemas.openxmlformats.org/officeDocument/2006/relationships/hyperlink" Target="https://docs.microsoft.com/en-us/azure/active-directory/hybrid/how-to-connect-health-adds" TargetMode="External"/><Relationship Id="rId19" Type="http://schemas.openxmlformats.org/officeDocument/2006/relationships/hyperlink" Target="https://customers.microsoft.com/en-us/story/hearst-media-and-cable-enterprise-mobility-and-security" TargetMode="External"/><Relationship Id="rId14" Type="http://schemas.openxmlformats.org/officeDocument/2006/relationships/hyperlink" Target="https://docs.microsoft.com/en-us/azure/active-directory/hybrid/how-to-connect-health-adfs" TargetMode="External"/><Relationship Id="rId30" Type="http://schemas.openxmlformats.org/officeDocument/2006/relationships/hyperlink" Target="file:///C:\Users\v-dihoob\AppData\Local\Microsoft\Windows\INetCache\Content.Outlook\T446X18M\&#8226;%09https:\docs.microsoft.com\en-us\azure\active-directory\hybrid\whatis-azure-ad-connect" TargetMode="External"/><Relationship Id="rId35" Type="http://schemas.openxmlformats.org/officeDocument/2006/relationships/hyperlink" Target="https://docs.microsoft.com/en-us/azure/active-directory/hybrid/how-to-connect-health-agent-install" TargetMode="External"/><Relationship Id="rId56" Type="http://schemas.openxmlformats.org/officeDocument/2006/relationships/hyperlink" Target="https://azure.microsoft.com/en-us/pricing/details/active-directory/" TargetMode="External"/><Relationship Id="rId77" Type="http://schemas.openxmlformats.org/officeDocument/2006/relationships/hyperlink" Target="https://docs.microsoft.com/en-us/azure/active-directory/hybrid/how-to-connect-health-operations" TargetMode="External"/><Relationship Id="rId8" Type="http://schemas.openxmlformats.org/officeDocument/2006/relationships/hyperlink" Target="https://docs.microsoft.com/en-us/azure/active-directory/hybrid/reference-connect-health-faq" TargetMode="External"/><Relationship Id="rId51" Type="http://schemas.openxmlformats.org/officeDocument/2006/relationships/hyperlink" Target="https://docs.microsoft.com/en-us/azure/active-directory/hybrid/how-to-connect-health-sync" TargetMode="External"/><Relationship Id="rId72" Type="http://schemas.openxmlformats.org/officeDocument/2006/relationships/hyperlink" Target="https://docs.microsoft.com/en-us/azure/active-directory/hybrid/how-to-connect-health-diagnose-sync-errors" TargetMode="External"/><Relationship Id="rId93" Type="http://schemas.openxmlformats.org/officeDocument/2006/relationships/hyperlink" Target="mailto:askaadconnecthealth@microsoft.com%20" TargetMode="External"/><Relationship Id="rId98"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747D20D6DED49B1329DD1234C7775" ma:contentTypeVersion="8" ma:contentTypeDescription="Create a new document." ma:contentTypeScope="" ma:versionID="f94c5fdaf91fba9a1b284762d583aa52">
  <xsd:schema xmlns:xsd="http://www.w3.org/2001/XMLSchema" xmlns:xs="http://www.w3.org/2001/XMLSchema" xmlns:p="http://schemas.microsoft.com/office/2006/metadata/properties" xmlns:ns2="c4702a45-3ec4-4fd7-a388-03b1f7158b17" targetNamespace="http://schemas.microsoft.com/office/2006/metadata/properties" ma:root="true" ma:fieldsID="a62e4c58dfb49ab03c5c3ba0db97ac7c" ns2:_="">
    <xsd:import namespace="c4702a45-3ec4-4fd7-a388-03b1f7158b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2a45-3ec4-4fd7-a388-03b1f7158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268EB-8F65-43B8-B2C7-A3722F9A9129}"/>
</file>

<file path=customXml/itemProps2.xml><?xml version="1.0" encoding="utf-8"?>
<ds:datastoreItem xmlns:ds="http://schemas.openxmlformats.org/officeDocument/2006/customXml" ds:itemID="{9B099F59-9343-4D9E-A68B-4DF07DACBE1A}"/>
</file>

<file path=customXml/itemProps3.xml><?xml version="1.0" encoding="utf-8"?>
<ds:datastoreItem xmlns:ds="http://schemas.openxmlformats.org/officeDocument/2006/customXml" ds:itemID="{D6C95C71-E5DD-431B-AC70-8177E6CA4E00}"/>
</file>

<file path=docProps/app.xml><?xml version="1.0" encoding="utf-8"?>
<Properties xmlns="http://schemas.openxmlformats.org/officeDocument/2006/extended-properties" xmlns:vt="http://schemas.openxmlformats.org/officeDocument/2006/docPropsVTypes">
  <Template>Normal.dotm</Template>
  <TotalTime>0</TotalTime>
  <Pages>11</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2019-04-03T18:35:00Z</dcterms:created>
  <dcterms:modified xsi:type="dcterms:W3CDTF">2019-04-03T18:35:00Z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18</vt:lpwstr>
  </property>
  <property fmtid="{D5CDD505-2E9C-101B-9397-08002B2CF9AE}" pid="4" name="ContentTypeId">
    <vt:lpwstr>0x0101006F9747D20D6DED49B1329DD1234C7775</vt:lpwstr>
  </property>
</Properties>
</file>