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4E18" w14:textId="08050F0A" w:rsidR="001E027E" w:rsidRDefault="00060610" w:rsidP="00266C67">
      <w:pPr>
        <w:rPr>
          <w:rStyle w:val="TitleChar"/>
        </w:rPr>
      </w:pPr>
      <w:bookmarkStart w:id="0" w:name="_Toc7514453"/>
      <w:bookmarkStart w:id="1" w:name="_GoBack"/>
      <w:bookmarkEnd w:id="1"/>
      <w:r>
        <w:rPr>
          <w:rStyle w:val="TitleChar"/>
        </w:rPr>
        <w:t xml:space="preserve">Azure </w:t>
      </w:r>
      <w:r w:rsidR="00962826">
        <w:rPr>
          <w:rStyle w:val="TitleChar"/>
        </w:rPr>
        <w:t xml:space="preserve">AD </w:t>
      </w:r>
      <w:r w:rsidR="00E435E4">
        <w:rPr>
          <w:rStyle w:val="TitleChar"/>
        </w:rPr>
        <w:t>Application Proxy</w:t>
      </w:r>
      <w:r w:rsidR="00B94D13">
        <w:rPr>
          <w:rStyle w:val="TitleChar"/>
        </w:rPr>
        <w:t xml:space="preserve"> </w:t>
      </w:r>
      <w:r>
        <w:rPr>
          <w:rStyle w:val="TitleChar"/>
        </w:rPr>
        <w:t xml:space="preserve">- Adoption </w:t>
      </w:r>
      <w:r w:rsidR="00C00DF4">
        <w:rPr>
          <w:rStyle w:val="TitleChar"/>
        </w:rPr>
        <w:t>K</w:t>
      </w:r>
      <w:r>
        <w:rPr>
          <w:rStyle w:val="TitleChar"/>
        </w:rPr>
        <w:t>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5C38CD21" w14:textId="77777777" w:rsidR="0066436A" w:rsidRDefault="0066436A" w:rsidP="00427B57">
          <w:pPr>
            <w:pStyle w:val="TOCHeading"/>
          </w:pPr>
          <w:r>
            <w:t>Contents</w:t>
          </w:r>
        </w:p>
        <w:p w14:paraId="35B05770" w14:textId="2DAB8AA4" w:rsidR="00334860"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7514453" w:history="1">
            <w:r w:rsidR="00334860" w:rsidRPr="00803DCC">
              <w:rPr>
                <w:rStyle w:val="Hyperlink"/>
                <w:noProof/>
              </w:rPr>
              <w:t>Azure AD Application Proxy - Adoption Kit</w:t>
            </w:r>
            <w:r w:rsidR="00334860">
              <w:rPr>
                <w:noProof/>
                <w:webHidden/>
              </w:rPr>
              <w:tab/>
            </w:r>
            <w:r w:rsidR="00334860">
              <w:rPr>
                <w:noProof/>
                <w:webHidden/>
              </w:rPr>
              <w:fldChar w:fldCharType="begin"/>
            </w:r>
            <w:r w:rsidR="00334860">
              <w:rPr>
                <w:noProof/>
                <w:webHidden/>
              </w:rPr>
              <w:instrText xml:space="preserve"> PAGEREF _Toc7514453 \h </w:instrText>
            </w:r>
            <w:r w:rsidR="00334860">
              <w:rPr>
                <w:noProof/>
                <w:webHidden/>
              </w:rPr>
            </w:r>
            <w:r w:rsidR="00334860">
              <w:rPr>
                <w:noProof/>
                <w:webHidden/>
              </w:rPr>
              <w:fldChar w:fldCharType="separate"/>
            </w:r>
            <w:r w:rsidR="00334860">
              <w:rPr>
                <w:noProof/>
                <w:webHidden/>
              </w:rPr>
              <w:t>1</w:t>
            </w:r>
            <w:r w:rsidR="00334860">
              <w:rPr>
                <w:noProof/>
                <w:webHidden/>
              </w:rPr>
              <w:fldChar w:fldCharType="end"/>
            </w:r>
          </w:hyperlink>
        </w:p>
        <w:p w14:paraId="49172912" w14:textId="01B7EFC1" w:rsidR="00334860" w:rsidRDefault="00600A60">
          <w:pPr>
            <w:pStyle w:val="TOC1"/>
            <w:rPr>
              <w:rFonts w:asciiTheme="minorHAnsi" w:eastAsiaTheme="minorEastAsia" w:hAnsiTheme="minorHAnsi" w:cstheme="minorBidi"/>
              <w:noProof/>
              <w:color w:val="auto"/>
              <w:sz w:val="22"/>
              <w:szCs w:val="22"/>
            </w:rPr>
          </w:pPr>
          <w:hyperlink w:anchor="_Toc7514454" w:history="1">
            <w:r w:rsidR="00334860" w:rsidRPr="00803DCC">
              <w:rPr>
                <w:rStyle w:val="Hyperlink"/>
                <w:noProof/>
              </w:rPr>
              <w:t>Awareness</w:t>
            </w:r>
            <w:r w:rsidR="00334860">
              <w:rPr>
                <w:noProof/>
                <w:webHidden/>
              </w:rPr>
              <w:tab/>
            </w:r>
            <w:r w:rsidR="00334860">
              <w:rPr>
                <w:noProof/>
                <w:webHidden/>
              </w:rPr>
              <w:fldChar w:fldCharType="begin"/>
            </w:r>
            <w:r w:rsidR="00334860">
              <w:rPr>
                <w:noProof/>
                <w:webHidden/>
              </w:rPr>
              <w:instrText xml:space="preserve"> PAGEREF _Toc7514454 \h </w:instrText>
            </w:r>
            <w:r w:rsidR="00334860">
              <w:rPr>
                <w:noProof/>
                <w:webHidden/>
              </w:rPr>
            </w:r>
            <w:r w:rsidR="00334860">
              <w:rPr>
                <w:noProof/>
                <w:webHidden/>
              </w:rPr>
              <w:fldChar w:fldCharType="separate"/>
            </w:r>
            <w:r w:rsidR="00334860">
              <w:rPr>
                <w:noProof/>
                <w:webHidden/>
              </w:rPr>
              <w:t>3</w:t>
            </w:r>
            <w:r w:rsidR="00334860">
              <w:rPr>
                <w:noProof/>
                <w:webHidden/>
              </w:rPr>
              <w:fldChar w:fldCharType="end"/>
            </w:r>
          </w:hyperlink>
        </w:p>
        <w:p w14:paraId="188F7906" w14:textId="1BD38D1F" w:rsidR="00334860" w:rsidRDefault="00600A60">
          <w:pPr>
            <w:pStyle w:val="TOC2"/>
            <w:rPr>
              <w:rFonts w:asciiTheme="minorHAnsi" w:eastAsiaTheme="minorEastAsia" w:hAnsiTheme="minorHAnsi" w:cstheme="minorBidi"/>
              <w:noProof/>
              <w:color w:val="auto"/>
              <w:sz w:val="22"/>
              <w:szCs w:val="22"/>
            </w:rPr>
          </w:pPr>
          <w:hyperlink w:anchor="_Toc7514455" w:history="1">
            <w:r w:rsidR="00334860" w:rsidRPr="00803DCC">
              <w:rPr>
                <w:rStyle w:val="Hyperlink"/>
                <w:noProof/>
              </w:rPr>
              <w:t>Business Overview</w:t>
            </w:r>
            <w:r w:rsidR="00334860">
              <w:rPr>
                <w:noProof/>
                <w:webHidden/>
              </w:rPr>
              <w:tab/>
            </w:r>
            <w:r w:rsidR="00334860">
              <w:rPr>
                <w:noProof/>
                <w:webHidden/>
              </w:rPr>
              <w:fldChar w:fldCharType="begin"/>
            </w:r>
            <w:r w:rsidR="00334860">
              <w:rPr>
                <w:noProof/>
                <w:webHidden/>
              </w:rPr>
              <w:instrText xml:space="preserve"> PAGEREF _Toc7514455 \h </w:instrText>
            </w:r>
            <w:r w:rsidR="00334860">
              <w:rPr>
                <w:noProof/>
                <w:webHidden/>
              </w:rPr>
            </w:r>
            <w:r w:rsidR="00334860">
              <w:rPr>
                <w:noProof/>
                <w:webHidden/>
              </w:rPr>
              <w:fldChar w:fldCharType="separate"/>
            </w:r>
            <w:r w:rsidR="00334860">
              <w:rPr>
                <w:noProof/>
                <w:webHidden/>
              </w:rPr>
              <w:t>3</w:t>
            </w:r>
            <w:r w:rsidR="00334860">
              <w:rPr>
                <w:noProof/>
                <w:webHidden/>
              </w:rPr>
              <w:fldChar w:fldCharType="end"/>
            </w:r>
          </w:hyperlink>
        </w:p>
        <w:p w14:paraId="53229AB8" w14:textId="7BFB91D2" w:rsidR="00334860" w:rsidRDefault="00600A60">
          <w:pPr>
            <w:pStyle w:val="TOC2"/>
            <w:rPr>
              <w:rFonts w:asciiTheme="minorHAnsi" w:eastAsiaTheme="minorEastAsia" w:hAnsiTheme="minorHAnsi" w:cstheme="minorBidi"/>
              <w:noProof/>
              <w:color w:val="auto"/>
              <w:sz w:val="22"/>
              <w:szCs w:val="22"/>
            </w:rPr>
          </w:pPr>
          <w:hyperlink w:anchor="_Toc7514456" w:history="1">
            <w:r w:rsidR="00334860" w:rsidRPr="00803DCC">
              <w:rPr>
                <w:rStyle w:val="Hyperlink"/>
                <w:noProof/>
              </w:rPr>
              <w:t>Pricing and Licensing Requirements</w:t>
            </w:r>
            <w:r w:rsidR="00334860">
              <w:rPr>
                <w:noProof/>
                <w:webHidden/>
              </w:rPr>
              <w:tab/>
            </w:r>
            <w:r w:rsidR="00334860">
              <w:rPr>
                <w:noProof/>
                <w:webHidden/>
              </w:rPr>
              <w:fldChar w:fldCharType="begin"/>
            </w:r>
            <w:r w:rsidR="00334860">
              <w:rPr>
                <w:noProof/>
                <w:webHidden/>
              </w:rPr>
              <w:instrText xml:space="preserve"> PAGEREF _Toc7514456 \h </w:instrText>
            </w:r>
            <w:r w:rsidR="00334860">
              <w:rPr>
                <w:noProof/>
                <w:webHidden/>
              </w:rPr>
            </w:r>
            <w:r w:rsidR="00334860">
              <w:rPr>
                <w:noProof/>
                <w:webHidden/>
              </w:rPr>
              <w:fldChar w:fldCharType="separate"/>
            </w:r>
            <w:r w:rsidR="00334860">
              <w:rPr>
                <w:noProof/>
                <w:webHidden/>
              </w:rPr>
              <w:t>3</w:t>
            </w:r>
            <w:r w:rsidR="00334860">
              <w:rPr>
                <w:noProof/>
                <w:webHidden/>
              </w:rPr>
              <w:fldChar w:fldCharType="end"/>
            </w:r>
          </w:hyperlink>
        </w:p>
        <w:p w14:paraId="71965FE1" w14:textId="7540C31A" w:rsidR="00334860" w:rsidRDefault="00600A60">
          <w:pPr>
            <w:pStyle w:val="TOC2"/>
            <w:rPr>
              <w:rFonts w:asciiTheme="minorHAnsi" w:eastAsiaTheme="minorEastAsia" w:hAnsiTheme="minorHAnsi" w:cstheme="minorBidi"/>
              <w:noProof/>
              <w:color w:val="auto"/>
              <w:sz w:val="22"/>
              <w:szCs w:val="22"/>
            </w:rPr>
          </w:pPr>
          <w:hyperlink w:anchor="_Toc7514457" w:history="1">
            <w:r w:rsidR="00334860" w:rsidRPr="00803DCC">
              <w:rPr>
                <w:rStyle w:val="Hyperlink"/>
                <w:noProof/>
              </w:rPr>
              <w:t>Key Benefits</w:t>
            </w:r>
            <w:r w:rsidR="00334860">
              <w:rPr>
                <w:noProof/>
                <w:webHidden/>
              </w:rPr>
              <w:tab/>
            </w:r>
            <w:r w:rsidR="00334860">
              <w:rPr>
                <w:noProof/>
                <w:webHidden/>
              </w:rPr>
              <w:fldChar w:fldCharType="begin"/>
            </w:r>
            <w:r w:rsidR="00334860">
              <w:rPr>
                <w:noProof/>
                <w:webHidden/>
              </w:rPr>
              <w:instrText xml:space="preserve"> PAGEREF _Toc7514457 \h </w:instrText>
            </w:r>
            <w:r w:rsidR="00334860">
              <w:rPr>
                <w:noProof/>
                <w:webHidden/>
              </w:rPr>
            </w:r>
            <w:r w:rsidR="00334860">
              <w:rPr>
                <w:noProof/>
                <w:webHidden/>
              </w:rPr>
              <w:fldChar w:fldCharType="separate"/>
            </w:r>
            <w:r w:rsidR="00334860">
              <w:rPr>
                <w:noProof/>
                <w:webHidden/>
              </w:rPr>
              <w:t>3</w:t>
            </w:r>
            <w:r w:rsidR="00334860">
              <w:rPr>
                <w:noProof/>
                <w:webHidden/>
              </w:rPr>
              <w:fldChar w:fldCharType="end"/>
            </w:r>
          </w:hyperlink>
        </w:p>
        <w:p w14:paraId="30E92F2E" w14:textId="32593BE3" w:rsidR="00334860" w:rsidRDefault="00600A60">
          <w:pPr>
            <w:pStyle w:val="TOC2"/>
            <w:rPr>
              <w:rFonts w:asciiTheme="minorHAnsi" w:eastAsiaTheme="minorEastAsia" w:hAnsiTheme="minorHAnsi" w:cstheme="minorBidi"/>
              <w:noProof/>
              <w:color w:val="auto"/>
              <w:sz w:val="22"/>
              <w:szCs w:val="22"/>
            </w:rPr>
          </w:pPr>
          <w:hyperlink w:anchor="_Toc7514458" w:history="1">
            <w:r w:rsidR="00334860" w:rsidRPr="00803DCC">
              <w:rPr>
                <w:rStyle w:val="Hyperlink"/>
                <w:noProof/>
              </w:rPr>
              <w:t>Customer stories/Case studies</w:t>
            </w:r>
            <w:r w:rsidR="00334860">
              <w:rPr>
                <w:noProof/>
                <w:webHidden/>
              </w:rPr>
              <w:tab/>
            </w:r>
            <w:r w:rsidR="00334860">
              <w:rPr>
                <w:noProof/>
                <w:webHidden/>
              </w:rPr>
              <w:fldChar w:fldCharType="begin"/>
            </w:r>
            <w:r w:rsidR="00334860">
              <w:rPr>
                <w:noProof/>
                <w:webHidden/>
              </w:rPr>
              <w:instrText xml:space="preserve"> PAGEREF _Toc7514458 \h </w:instrText>
            </w:r>
            <w:r w:rsidR="00334860">
              <w:rPr>
                <w:noProof/>
                <w:webHidden/>
              </w:rPr>
            </w:r>
            <w:r w:rsidR="00334860">
              <w:rPr>
                <w:noProof/>
                <w:webHidden/>
              </w:rPr>
              <w:fldChar w:fldCharType="separate"/>
            </w:r>
            <w:r w:rsidR="00334860">
              <w:rPr>
                <w:noProof/>
                <w:webHidden/>
              </w:rPr>
              <w:t>4</w:t>
            </w:r>
            <w:r w:rsidR="00334860">
              <w:rPr>
                <w:noProof/>
                <w:webHidden/>
              </w:rPr>
              <w:fldChar w:fldCharType="end"/>
            </w:r>
          </w:hyperlink>
        </w:p>
        <w:p w14:paraId="7CC3B5AC" w14:textId="396B4785" w:rsidR="00334860" w:rsidRDefault="00600A60">
          <w:pPr>
            <w:pStyle w:val="TOC2"/>
            <w:rPr>
              <w:rFonts w:asciiTheme="minorHAnsi" w:eastAsiaTheme="minorEastAsia" w:hAnsiTheme="minorHAnsi" w:cstheme="minorBidi"/>
              <w:noProof/>
              <w:color w:val="auto"/>
              <w:sz w:val="22"/>
              <w:szCs w:val="22"/>
            </w:rPr>
          </w:pPr>
          <w:hyperlink w:anchor="_Toc7514459" w:history="1">
            <w:r w:rsidR="00334860" w:rsidRPr="00803DCC">
              <w:rPr>
                <w:rStyle w:val="Hyperlink"/>
                <w:noProof/>
              </w:rPr>
              <w:t>Announcements/Blogs</w:t>
            </w:r>
            <w:r w:rsidR="00334860">
              <w:rPr>
                <w:noProof/>
                <w:webHidden/>
              </w:rPr>
              <w:tab/>
            </w:r>
            <w:r w:rsidR="00334860">
              <w:rPr>
                <w:noProof/>
                <w:webHidden/>
              </w:rPr>
              <w:fldChar w:fldCharType="begin"/>
            </w:r>
            <w:r w:rsidR="00334860">
              <w:rPr>
                <w:noProof/>
                <w:webHidden/>
              </w:rPr>
              <w:instrText xml:space="preserve"> PAGEREF _Toc7514459 \h </w:instrText>
            </w:r>
            <w:r w:rsidR="00334860">
              <w:rPr>
                <w:noProof/>
                <w:webHidden/>
              </w:rPr>
            </w:r>
            <w:r w:rsidR="00334860">
              <w:rPr>
                <w:noProof/>
                <w:webHidden/>
              </w:rPr>
              <w:fldChar w:fldCharType="separate"/>
            </w:r>
            <w:r w:rsidR="00334860">
              <w:rPr>
                <w:noProof/>
                <w:webHidden/>
              </w:rPr>
              <w:t>4</w:t>
            </w:r>
            <w:r w:rsidR="00334860">
              <w:rPr>
                <w:noProof/>
                <w:webHidden/>
              </w:rPr>
              <w:fldChar w:fldCharType="end"/>
            </w:r>
          </w:hyperlink>
        </w:p>
        <w:p w14:paraId="7B1D9000" w14:textId="36F7504A" w:rsidR="00334860" w:rsidRDefault="00600A60">
          <w:pPr>
            <w:pStyle w:val="TOC1"/>
            <w:rPr>
              <w:rFonts w:asciiTheme="minorHAnsi" w:eastAsiaTheme="minorEastAsia" w:hAnsiTheme="minorHAnsi" w:cstheme="minorBidi"/>
              <w:noProof/>
              <w:color w:val="auto"/>
              <w:sz w:val="22"/>
              <w:szCs w:val="22"/>
            </w:rPr>
          </w:pPr>
          <w:hyperlink w:anchor="_Toc7514460" w:history="1">
            <w:r w:rsidR="00334860" w:rsidRPr="00803DCC">
              <w:rPr>
                <w:rStyle w:val="Hyperlink"/>
                <w:noProof/>
              </w:rPr>
              <w:t>Training</w:t>
            </w:r>
            <w:r w:rsidR="00334860">
              <w:rPr>
                <w:noProof/>
                <w:webHidden/>
              </w:rPr>
              <w:tab/>
            </w:r>
            <w:r w:rsidR="00334860">
              <w:rPr>
                <w:noProof/>
                <w:webHidden/>
              </w:rPr>
              <w:fldChar w:fldCharType="begin"/>
            </w:r>
            <w:r w:rsidR="00334860">
              <w:rPr>
                <w:noProof/>
                <w:webHidden/>
              </w:rPr>
              <w:instrText xml:space="preserve"> PAGEREF _Toc7514460 \h </w:instrText>
            </w:r>
            <w:r w:rsidR="00334860">
              <w:rPr>
                <w:noProof/>
                <w:webHidden/>
              </w:rPr>
            </w:r>
            <w:r w:rsidR="00334860">
              <w:rPr>
                <w:noProof/>
                <w:webHidden/>
              </w:rPr>
              <w:fldChar w:fldCharType="separate"/>
            </w:r>
            <w:r w:rsidR="00334860">
              <w:rPr>
                <w:noProof/>
                <w:webHidden/>
              </w:rPr>
              <w:t>4</w:t>
            </w:r>
            <w:r w:rsidR="00334860">
              <w:rPr>
                <w:noProof/>
                <w:webHidden/>
              </w:rPr>
              <w:fldChar w:fldCharType="end"/>
            </w:r>
          </w:hyperlink>
        </w:p>
        <w:p w14:paraId="382A4E68" w14:textId="63A5841B" w:rsidR="00334860" w:rsidRDefault="00600A60">
          <w:pPr>
            <w:pStyle w:val="TOC2"/>
            <w:rPr>
              <w:rFonts w:asciiTheme="minorHAnsi" w:eastAsiaTheme="minorEastAsia" w:hAnsiTheme="minorHAnsi" w:cstheme="minorBidi"/>
              <w:noProof/>
              <w:color w:val="auto"/>
              <w:sz w:val="22"/>
              <w:szCs w:val="22"/>
            </w:rPr>
          </w:pPr>
          <w:hyperlink w:anchor="_Toc7514461" w:history="1">
            <w:r w:rsidR="00334860" w:rsidRPr="00803DCC">
              <w:rPr>
                <w:rStyle w:val="Hyperlink"/>
                <w:noProof/>
              </w:rPr>
              <w:t>Level 100 Knowledge/Concepts</w:t>
            </w:r>
            <w:r w:rsidR="00334860">
              <w:rPr>
                <w:noProof/>
                <w:webHidden/>
              </w:rPr>
              <w:tab/>
            </w:r>
            <w:r w:rsidR="00334860">
              <w:rPr>
                <w:noProof/>
                <w:webHidden/>
              </w:rPr>
              <w:fldChar w:fldCharType="begin"/>
            </w:r>
            <w:r w:rsidR="00334860">
              <w:rPr>
                <w:noProof/>
                <w:webHidden/>
              </w:rPr>
              <w:instrText xml:space="preserve"> PAGEREF _Toc7514461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4A0EAFBE" w14:textId="707F9E14" w:rsidR="00334860" w:rsidRDefault="00600A60">
          <w:pPr>
            <w:pStyle w:val="TOC2"/>
            <w:rPr>
              <w:rFonts w:asciiTheme="minorHAnsi" w:eastAsiaTheme="minorEastAsia" w:hAnsiTheme="minorHAnsi" w:cstheme="minorBidi"/>
              <w:noProof/>
              <w:color w:val="auto"/>
              <w:sz w:val="22"/>
              <w:szCs w:val="22"/>
            </w:rPr>
          </w:pPr>
          <w:hyperlink w:anchor="_Toc7514462" w:history="1">
            <w:r w:rsidR="00334860" w:rsidRPr="00803DCC">
              <w:rPr>
                <w:rStyle w:val="Hyperlink"/>
                <w:noProof/>
              </w:rPr>
              <w:t>Role-Based Guidance</w:t>
            </w:r>
            <w:r w:rsidR="00334860">
              <w:rPr>
                <w:noProof/>
                <w:webHidden/>
              </w:rPr>
              <w:tab/>
            </w:r>
            <w:r w:rsidR="00334860">
              <w:rPr>
                <w:noProof/>
                <w:webHidden/>
              </w:rPr>
              <w:fldChar w:fldCharType="begin"/>
            </w:r>
            <w:r w:rsidR="00334860">
              <w:rPr>
                <w:noProof/>
                <w:webHidden/>
              </w:rPr>
              <w:instrText xml:space="preserve"> PAGEREF _Toc7514462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3078DC33" w14:textId="078879D7"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3" w:history="1">
            <w:r w:rsidR="00334860" w:rsidRPr="00803DCC">
              <w:rPr>
                <w:rStyle w:val="Hyperlink"/>
                <w:noProof/>
              </w:rPr>
              <w:t>IT Administrator Staff</w:t>
            </w:r>
            <w:r w:rsidR="00334860">
              <w:rPr>
                <w:noProof/>
                <w:webHidden/>
              </w:rPr>
              <w:tab/>
            </w:r>
            <w:r w:rsidR="00334860">
              <w:rPr>
                <w:noProof/>
                <w:webHidden/>
              </w:rPr>
              <w:fldChar w:fldCharType="begin"/>
            </w:r>
            <w:r w:rsidR="00334860">
              <w:rPr>
                <w:noProof/>
                <w:webHidden/>
              </w:rPr>
              <w:instrText xml:space="preserve"> PAGEREF _Toc7514463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27A451A4" w14:textId="30A0496B"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4" w:history="1">
            <w:r w:rsidR="00334860" w:rsidRPr="00803DCC">
              <w:rPr>
                <w:rStyle w:val="Hyperlink"/>
                <w:noProof/>
              </w:rPr>
              <w:t>Help Desk Staff</w:t>
            </w:r>
            <w:r w:rsidR="00334860">
              <w:rPr>
                <w:noProof/>
                <w:webHidden/>
              </w:rPr>
              <w:tab/>
            </w:r>
            <w:r w:rsidR="00334860">
              <w:rPr>
                <w:noProof/>
                <w:webHidden/>
              </w:rPr>
              <w:fldChar w:fldCharType="begin"/>
            </w:r>
            <w:r w:rsidR="00334860">
              <w:rPr>
                <w:noProof/>
                <w:webHidden/>
              </w:rPr>
              <w:instrText xml:space="preserve"> PAGEREF _Toc7514464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65DCD47F" w14:textId="2BC15B70" w:rsidR="00334860" w:rsidRDefault="00600A60">
          <w:pPr>
            <w:pStyle w:val="TOC2"/>
            <w:rPr>
              <w:rFonts w:asciiTheme="minorHAnsi" w:eastAsiaTheme="minorEastAsia" w:hAnsiTheme="minorHAnsi" w:cstheme="minorBidi"/>
              <w:noProof/>
              <w:color w:val="auto"/>
              <w:sz w:val="22"/>
              <w:szCs w:val="22"/>
            </w:rPr>
          </w:pPr>
          <w:hyperlink w:anchor="_Toc7514465" w:history="1">
            <w:r w:rsidR="00334860" w:rsidRPr="00803DCC">
              <w:rPr>
                <w:rStyle w:val="Hyperlink"/>
                <w:noProof/>
              </w:rPr>
              <w:t>Training</w:t>
            </w:r>
            <w:r w:rsidR="00334860">
              <w:rPr>
                <w:noProof/>
                <w:webHidden/>
              </w:rPr>
              <w:tab/>
            </w:r>
            <w:r w:rsidR="00334860">
              <w:rPr>
                <w:noProof/>
                <w:webHidden/>
              </w:rPr>
              <w:fldChar w:fldCharType="begin"/>
            </w:r>
            <w:r w:rsidR="00334860">
              <w:rPr>
                <w:noProof/>
                <w:webHidden/>
              </w:rPr>
              <w:instrText xml:space="preserve"> PAGEREF _Toc7514465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63D0F6C2" w14:textId="36C8505D"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6" w:history="1">
            <w:r w:rsidR="00334860" w:rsidRPr="00803DCC">
              <w:rPr>
                <w:rStyle w:val="Hyperlink"/>
                <w:noProof/>
              </w:rPr>
              <w:t>On-Demand Webinars</w:t>
            </w:r>
            <w:r w:rsidR="00334860">
              <w:rPr>
                <w:noProof/>
                <w:webHidden/>
              </w:rPr>
              <w:tab/>
            </w:r>
            <w:r w:rsidR="00334860">
              <w:rPr>
                <w:noProof/>
                <w:webHidden/>
              </w:rPr>
              <w:fldChar w:fldCharType="begin"/>
            </w:r>
            <w:r w:rsidR="00334860">
              <w:rPr>
                <w:noProof/>
                <w:webHidden/>
              </w:rPr>
              <w:instrText xml:space="preserve"> PAGEREF _Toc7514466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62975C85" w14:textId="582637FF"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7" w:history="1">
            <w:r w:rsidR="00334860" w:rsidRPr="00803DCC">
              <w:rPr>
                <w:rStyle w:val="Hyperlink"/>
                <w:noProof/>
              </w:rPr>
              <w:t>Videos</w:t>
            </w:r>
            <w:r w:rsidR="00334860">
              <w:rPr>
                <w:noProof/>
                <w:webHidden/>
              </w:rPr>
              <w:tab/>
            </w:r>
            <w:r w:rsidR="00334860">
              <w:rPr>
                <w:noProof/>
                <w:webHidden/>
              </w:rPr>
              <w:fldChar w:fldCharType="begin"/>
            </w:r>
            <w:r w:rsidR="00334860">
              <w:rPr>
                <w:noProof/>
                <w:webHidden/>
              </w:rPr>
              <w:instrText xml:space="preserve"> PAGEREF _Toc7514467 \h </w:instrText>
            </w:r>
            <w:r w:rsidR="00334860">
              <w:rPr>
                <w:noProof/>
                <w:webHidden/>
              </w:rPr>
            </w:r>
            <w:r w:rsidR="00334860">
              <w:rPr>
                <w:noProof/>
                <w:webHidden/>
              </w:rPr>
              <w:fldChar w:fldCharType="separate"/>
            </w:r>
            <w:r w:rsidR="00334860">
              <w:rPr>
                <w:noProof/>
                <w:webHidden/>
              </w:rPr>
              <w:t>5</w:t>
            </w:r>
            <w:r w:rsidR="00334860">
              <w:rPr>
                <w:noProof/>
                <w:webHidden/>
              </w:rPr>
              <w:fldChar w:fldCharType="end"/>
            </w:r>
          </w:hyperlink>
        </w:p>
        <w:p w14:paraId="63C557AB" w14:textId="125B5ED6"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8" w:history="1">
            <w:r w:rsidR="00334860" w:rsidRPr="00803DCC">
              <w:rPr>
                <w:rStyle w:val="Hyperlink"/>
                <w:noProof/>
              </w:rPr>
              <w:t>Online Courses</w:t>
            </w:r>
            <w:r w:rsidR="00334860">
              <w:rPr>
                <w:noProof/>
                <w:webHidden/>
              </w:rPr>
              <w:tab/>
            </w:r>
            <w:r w:rsidR="00334860">
              <w:rPr>
                <w:noProof/>
                <w:webHidden/>
              </w:rPr>
              <w:fldChar w:fldCharType="begin"/>
            </w:r>
            <w:r w:rsidR="00334860">
              <w:rPr>
                <w:noProof/>
                <w:webHidden/>
              </w:rPr>
              <w:instrText xml:space="preserve"> PAGEREF _Toc7514468 \h </w:instrText>
            </w:r>
            <w:r w:rsidR="00334860">
              <w:rPr>
                <w:noProof/>
                <w:webHidden/>
              </w:rPr>
            </w:r>
            <w:r w:rsidR="00334860">
              <w:rPr>
                <w:noProof/>
                <w:webHidden/>
              </w:rPr>
              <w:fldChar w:fldCharType="separate"/>
            </w:r>
            <w:r w:rsidR="00334860">
              <w:rPr>
                <w:noProof/>
                <w:webHidden/>
              </w:rPr>
              <w:t>6</w:t>
            </w:r>
            <w:r w:rsidR="00334860">
              <w:rPr>
                <w:noProof/>
                <w:webHidden/>
              </w:rPr>
              <w:fldChar w:fldCharType="end"/>
            </w:r>
          </w:hyperlink>
        </w:p>
        <w:p w14:paraId="24C136E8" w14:textId="2EA4A695"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69" w:history="1">
            <w:r w:rsidR="00334860" w:rsidRPr="00803DCC">
              <w:rPr>
                <w:rStyle w:val="Hyperlink"/>
                <w:noProof/>
              </w:rPr>
              <w:t>Books</w:t>
            </w:r>
            <w:r w:rsidR="00334860">
              <w:rPr>
                <w:noProof/>
                <w:webHidden/>
              </w:rPr>
              <w:tab/>
            </w:r>
            <w:r w:rsidR="00334860">
              <w:rPr>
                <w:noProof/>
                <w:webHidden/>
              </w:rPr>
              <w:fldChar w:fldCharType="begin"/>
            </w:r>
            <w:r w:rsidR="00334860">
              <w:rPr>
                <w:noProof/>
                <w:webHidden/>
              </w:rPr>
              <w:instrText xml:space="preserve"> PAGEREF _Toc7514469 \h </w:instrText>
            </w:r>
            <w:r w:rsidR="00334860">
              <w:rPr>
                <w:noProof/>
                <w:webHidden/>
              </w:rPr>
            </w:r>
            <w:r w:rsidR="00334860">
              <w:rPr>
                <w:noProof/>
                <w:webHidden/>
              </w:rPr>
              <w:fldChar w:fldCharType="separate"/>
            </w:r>
            <w:r w:rsidR="00334860">
              <w:rPr>
                <w:noProof/>
                <w:webHidden/>
              </w:rPr>
              <w:t>6</w:t>
            </w:r>
            <w:r w:rsidR="00334860">
              <w:rPr>
                <w:noProof/>
                <w:webHidden/>
              </w:rPr>
              <w:fldChar w:fldCharType="end"/>
            </w:r>
          </w:hyperlink>
        </w:p>
        <w:p w14:paraId="23641875" w14:textId="597B0791"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70" w:history="1">
            <w:r w:rsidR="00334860" w:rsidRPr="00803DCC">
              <w:rPr>
                <w:rStyle w:val="Hyperlink"/>
                <w:noProof/>
              </w:rPr>
              <w:t>Tutorials</w:t>
            </w:r>
            <w:r w:rsidR="00334860">
              <w:rPr>
                <w:noProof/>
                <w:webHidden/>
              </w:rPr>
              <w:tab/>
            </w:r>
            <w:r w:rsidR="00334860">
              <w:rPr>
                <w:noProof/>
                <w:webHidden/>
              </w:rPr>
              <w:fldChar w:fldCharType="begin"/>
            </w:r>
            <w:r w:rsidR="00334860">
              <w:rPr>
                <w:noProof/>
                <w:webHidden/>
              </w:rPr>
              <w:instrText xml:space="preserve"> PAGEREF _Toc7514470 \h </w:instrText>
            </w:r>
            <w:r w:rsidR="00334860">
              <w:rPr>
                <w:noProof/>
                <w:webHidden/>
              </w:rPr>
            </w:r>
            <w:r w:rsidR="00334860">
              <w:rPr>
                <w:noProof/>
                <w:webHidden/>
              </w:rPr>
              <w:fldChar w:fldCharType="separate"/>
            </w:r>
            <w:r w:rsidR="00334860">
              <w:rPr>
                <w:noProof/>
                <w:webHidden/>
              </w:rPr>
              <w:t>6</w:t>
            </w:r>
            <w:r w:rsidR="00334860">
              <w:rPr>
                <w:noProof/>
                <w:webHidden/>
              </w:rPr>
              <w:fldChar w:fldCharType="end"/>
            </w:r>
          </w:hyperlink>
        </w:p>
        <w:p w14:paraId="520B007E" w14:textId="4EC882B1"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71" w:history="1">
            <w:r w:rsidR="00334860" w:rsidRPr="00803DCC">
              <w:rPr>
                <w:rStyle w:val="Hyperlink"/>
                <w:noProof/>
              </w:rPr>
              <w:t>Whitepaper</w:t>
            </w:r>
            <w:r w:rsidR="00334860">
              <w:rPr>
                <w:noProof/>
                <w:webHidden/>
              </w:rPr>
              <w:tab/>
            </w:r>
            <w:r w:rsidR="00334860">
              <w:rPr>
                <w:noProof/>
                <w:webHidden/>
              </w:rPr>
              <w:fldChar w:fldCharType="begin"/>
            </w:r>
            <w:r w:rsidR="00334860">
              <w:rPr>
                <w:noProof/>
                <w:webHidden/>
              </w:rPr>
              <w:instrText xml:space="preserve"> PAGEREF _Toc7514471 \h </w:instrText>
            </w:r>
            <w:r w:rsidR="00334860">
              <w:rPr>
                <w:noProof/>
                <w:webHidden/>
              </w:rPr>
            </w:r>
            <w:r w:rsidR="00334860">
              <w:rPr>
                <w:noProof/>
                <w:webHidden/>
              </w:rPr>
              <w:fldChar w:fldCharType="separate"/>
            </w:r>
            <w:r w:rsidR="00334860">
              <w:rPr>
                <w:noProof/>
                <w:webHidden/>
              </w:rPr>
              <w:t>6</w:t>
            </w:r>
            <w:r w:rsidR="00334860">
              <w:rPr>
                <w:noProof/>
                <w:webHidden/>
              </w:rPr>
              <w:fldChar w:fldCharType="end"/>
            </w:r>
          </w:hyperlink>
        </w:p>
        <w:p w14:paraId="0B1EC043" w14:textId="5ADACBDC" w:rsidR="00334860" w:rsidRDefault="00600A60">
          <w:pPr>
            <w:pStyle w:val="TOC3"/>
            <w:tabs>
              <w:tab w:val="right" w:leader="dot" w:pos="10790"/>
            </w:tabs>
            <w:rPr>
              <w:rFonts w:asciiTheme="minorHAnsi" w:eastAsiaTheme="minorEastAsia" w:hAnsiTheme="minorHAnsi" w:cstheme="minorBidi"/>
              <w:noProof/>
              <w:color w:val="auto"/>
              <w:sz w:val="22"/>
              <w:szCs w:val="22"/>
            </w:rPr>
          </w:pPr>
          <w:hyperlink w:anchor="_Toc7514472" w:history="1">
            <w:r w:rsidR="00334860" w:rsidRPr="00803DCC">
              <w:rPr>
                <w:rStyle w:val="Hyperlink"/>
                <w:noProof/>
              </w:rPr>
              <w:t>FAQ</w:t>
            </w:r>
            <w:r w:rsidR="00334860">
              <w:rPr>
                <w:noProof/>
                <w:webHidden/>
              </w:rPr>
              <w:tab/>
            </w:r>
            <w:r w:rsidR="00334860">
              <w:rPr>
                <w:noProof/>
                <w:webHidden/>
              </w:rPr>
              <w:fldChar w:fldCharType="begin"/>
            </w:r>
            <w:r w:rsidR="00334860">
              <w:rPr>
                <w:noProof/>
                <w:webHidden/>
              </w:rPr>
              <w:instrText xml:space="preserve"> PAGEREF _Toc7514472 \h </w:instrText>
            </w:r>
            <w:r w:rsidR="00334860">
              <w:rPr>
                <w:noProof/>
                <w:webHidden/>
              </w:rPr>
            </w:r>
            <w:r w:rsidR="00334860">
              <w:rPr>
                <w:noProof/>
                <w:webHidden/>
              </w:rPr>
              <w:fldChar w:fldCharType="separate"/>
            </w:r>
            <w:r w:rsidR="00334860">
              <w:rPr>
                <w:noProof/>
                <w:webHidden/>
              </w:rPr>
              <w:t>7</w:t>
            </w:r>
            <w:r w:rsidR="00334860">
              <w:rPr>
                <w:noProof/>
                <w:webHidden/>
              </w:rPr>
              <w:fldChar w:fldCharType="end"/>
            </w:r>
          </w:hyperlink>
        </w:p>
        <w:p w14:paraId="35C27FB1" w14:textId="0A9B5957" w:rsidR="00334860" w:rsidRDefault="00600A60">
          <w:pPr>
            <w:pStyle w:val="TOC1"/>
            <w:rPr>
              <w:rFonts w:asciiTheme="minorHAnsi" w:eastAsiaTheme="minorEastAsia" w:hAnsiTheme="minorHAnsi" w:cstheme="minorBidi"/>
              <w:noProof/>
              <w:color w:val="auto"/>
              <w:sz w:val="22"/>
              <w:szCs w:val="22"/>
            </w:rPr>
          </w:pPr>
          <w:hyperlink w:anchor="_Toc7514473" w:history="1">
            <w:r w:rsidR="00334860" w:rsidRPr="00803DCC">
              <w:rPr>
                <w:rStyle w:val="Hyperlink"/>
                <w:noProof/>
              </w:rPr>
              <w:t>End-user Readiness and Communication</w:t>
            </w:r>
            <w:r w:rsidR="00334860">
              <w:rPr>
                <w:noProof/>
                <w:webHidden/>
              </w:rPr>
              <w:tab/>
            </w:r>
            <w:r w:rsidR="00334860">
              <w:rPr>
                <w:noProof/>
                <w:webHidden/>
              </w:rPr>
              <w:fldChar w:fldCharType="begin"/>
            </w:r>
            <w:r w:rsidR="00334860">
              <w:rPr>
                <w:noProof/>
                <w:webHidden/>
              </w:rPr>
              <w:instrText xml:space="preserve"> PAGEREF _Toc7514473 \h </w:instrText>
            </w:r>
            <w:r w:rsidR="00334860">
              <w:rPr>
                <w:noProof/>
                <w:webHidden/>
              </w:rPr>
            </w:r>
            <w:r w:rsidR="00334860">
              <w:rPr>
                <w:noProof/>
                <w:webHidden/>
              </w:rPr>
              <w:fldChar w:fldCharType="separate"/>
            </w:r>
            <w:r w:rsidR="00334860">
              <w:rPr>
                <w:noProof/>
                <w:webHidden/>
              </w:rPr>
              <w:t>7</w:t>
            </w:r>
            <w:r w:rsidR="00334860">
              <w:rPr>
                <w:noProof/>
                <w:webHidden/>
              </w:rPr>
              <w:fldChar w:fldCharType="end"/>
            </w:r>
          </w:hyperlink>
        </w:p>
        <w:p w14:paraId="01A9695E" w14:textId="6C44EB87" w:rsidR="00334860" w:rsidRDefault="00600A60">
          <w:pPr>
            <w:pStyle w:val="TOC1"/>
            <w:rPr>
              <w:rFonts w:asciiTheme="minorHAnsi" w:eastAsiaTheme="minorEastAsia" w:hAnsiTheme="minorHAnsi" w:cstheme="minorBidi"/>
              <w:noProof/>
              <w:color w:val="auto"/>
              <w:sz w:val="22"/>
              <w:szCs w:val="22"/>
            </w:rPr>
          </w:pPr>
          <w:hyperlink w:anchor="_Toc7514474" w:history="1">
            <w:r w:rsidR="00334860" w:rsidRPr="00803DCC">
              <w:rPr>
                <w:rStyle w:val="Hyperlink"/>
                <w:noProof/>
              </w:rPr>
              <w:t>Planning and Change Management</w:t>
            </w:r>
            <w:r w:rsidR="00334860">
              <w:rPr>
                <w:noProof/>
                <w:webHidden/>
              </w:rPr>
              <w:tab/>
            </w:r>
            <w:r w:rsidR="00334860">
              <w:rPr>
                <w:noProof/>
                <w:webHidden/>
              </w:rPr>
              <w:fldChar w:fldCharType="begin"/>
            </w:r>
            <w:r w:rsidR="00334860">
              <w:rPr>
                <w:noProof/>
                <w:webHidden/>
              </w:rPr>
              <w:instrText xml:space="preserve"> PAGEREF _Toc7514474 \h </w:instrText>
            </w:r>
            <w:r w:rsidR="00334860">
              <w:rPr>
                <w:noProof/>
                <w:webHidden/>
              </w:rPr>
            </w:r>
            <w:r w:rsidR="00334860">
              <w:rPr>
                <w:noProof/>
                <w:webHidden/>
              </w:rPr>
              <w:fldChar w:fldCharType="separate"/>
            </w:r>
            <w:r w:rsidR="00334860">
              <w:rPr>
                <w:noProof/>
                <w:webHidden/>
              </w:rPr>
              <w:t>7</w:t>
            </w:r>
            <w:r w:rsidR="00334860">
              <w:rPr>
                <w:noProof/>
                <w:webHidden/>
              </w:rPr>
              <w:fldChar w:fldCharType="end"/>
            </w:r>
          </w:hyperlink>
        </w:p>
        <w:p w14:paraId="5B3BFA3D" w14:textId="555D62CC" w:rsidR="00334860" w:rsidRDefault="00600A60">
          <w:pPr>
            <w:pStyle w:val="TOC2"/>
            <w:rPr>
              <w:rFonts w:asciiTheme="minorHAnsi" w:eastAsiaTheme="minorEastAsia" w:hAnsiTheme="minorHAnsi" w:cstheme="minorBidi"/>
              <w:noProof/>
              <w:color w:val="auto"/>
              <w:sz w:val="22"/>
              <w:szCs w:val="22"/>
            </w:rPr>
          </w:pPr>
          <w:hyperlink w:anchor="_Toc7514475" w:history="1">
            <w:r w:rsidR="00334860" w:rsidRPr="00803DCC">
              <w:rPr>
                <w:rStyle w:val="Hyperlink"/>
                <w:noProof/>
              </w:rPr>
              <w:t>Deployment Plan</w:t>
            </w:r>
            <w:r w:rsidR="00334860">
              <w:rPr>
                <w:noProof/>
                <w:webHidden/>
              </w:rPr>
              <w:tab/>
            </w:r>
            <w:r w:rsidR="00334860">
              <w:rPr>
                <w:noProof/>
                <w:webHidden/>
              </w:rPr>
              <w:fldChar w:fldCharType="begin"/>
            </w:r>
            <w:r w:rsidR="00334860">
              <w:rPr>
                <w:noProof/>
                <w:webHidden/>
              </w:rPr>
              <w:instrText xml:space="preserve"> PAGEREF _Toc7514475 \h </w:instrText>
            </w:r>
            <w:r w:rsidR="00334860">
              <w:rPr>
                <w:noProof/>
                <w:webHidden/>
              </w:rPr>
            </w:r>
            <w:r w:rsidR="00334860">
              <w:rPr>
                <w:noProof/>
                <w:webHidden/>
              </w:rPr>
              <w:fldChar w:fldCharType="separate"/>
            </w:r>
            <w:r w:rsidR="00334860">
              <w:rPr>
                <w:noProof/>
                <w:webHidden/>
              </w:rPr>
              <w:t>7</w:t>
            </w:r>
            <w:r w:rsidR="00334860">
              <w:rPr>
                <w:noProof/>
                <w:webHidden/>
              </w:rPr>
              <w:fldChar w:fldCharType="end"/>
            </w:r>
          </w:hyperlink>
        </w:p>
        <w:p w14:paraId="26FBCDC1" w14:textId="19C780AD" w:rsidR="00334860" w:rsidRDefault="00600A60">
          <w:pPr>
            <w:pStyle w:val="TOC2"/>
            <w:rPr>
              <w:rFonts w:asciiTheme="minorHAnsi" w:eastAsiaTheme="minorEastAsia" w:hAnsiTheme="minorHAnsi" w:cstheme="minorBidi"/>
              <w:noProof/>
              <w:color w:val="auto"/>
              <w:sz w:val="22"/>
              <w:szCs w:val="22"/>
            </w:rPr>
          </w:pPr>
          <w:hyperlink w:anchor="_Toc7514476" w:history="1">
            <w:r w:rsidR="00334860" w:rsidRPr="00803DCC">
              <w:rPr>
                <w:rStyle w:val="Hyperlink"/>
                <w:noProof/>
              </w:rPr>
              <w:t>Architecture Plan/Topology</w:t>
            </w:r>
            <w:r w:rsidR="00334860">
              <w:rPr>
                <w:noProof/>
                <w:webHidden/>
              </w:rPr>
              <w:tab/>
            </w:r>
            <w:r w:rsidR="00334860">
              <w:rPr>
                <w:noProof/>
                <w:webHidden/>
              </w:rPr>
              <w:fldChar w:fldCharType="begin"/>
            </w:r>
            <w:r w:rsidR="00334860">
              <w:rPr>
                <w:noProof/>
                <w:webHidden/>
              </w:rPr>
              <w:instrText xml:space="preserve"> PAGEREF _Toc7514476 \h </w:instrText>
            </w:r>
            <w:r w:rsidR="00334860">
              <w:rPr>
                <w:noProof/>
                <w:webHidden/>
              </w:rPr>
            </w:r>
            <w:r w:rsidR="00334860">
              <w:rPr>
                <w:noProof/>
                <w:webHidden/>
              </w:rPr>
              <w:fldChar w:fldCharType="separate"/>
            </w:r>
            <w:r w:rsidR="00334860">
              <w:rPr>
                <w:noProof/>
                <w:webHidden/>
              </w:rPr>
              <w:t>7</w:t>
            </w:r>
            <w:r w:rsidR="00334860">
              <w:rPr>
                <w:noProof/>
                <w:webHidden/>
              </w:rPr>
              <w:fldChar w:fldCharType="end"/>
            </w:r>
          </w:hyperlink>
        </w:p>
        <w:p w14:paraId="25113105" w14:textId="3825AF40" w:rsidR="00334860" w:rsidRDefault="00600A60">
          <w:pPr>
            <w:pStyle w:val="TOC1"/>
            <w:rPr>
              <w:rFonts w:asciiTheme="minorHAnsi" w:eastAsiaTheme="minorEastAsia" w:hAnsiTheme="minorHAnsi" w:cstheme="minorBidi"/>
              <w:noProof/>
              <w:color w:val="auto"/>
              <w:sz w:val="22"/>
              <w:szCs w:val="22"/>
            </w:rPr>
          </w:pPr>
          <w:hyperlink w:anchor="_Toc7514477" w:history="1">
            <w:r w:rsidR="00334860" w:rsidRPr="00803DCC">
              <w:rPr>
                <w:rStyle w:val="Hyperlink"/>
                <w:noProof/>
              </w:rPr>
              <w:t>Testing</w:t>
            </w:r>
            <w:r w:rsidR="00334860">
              <w:rPr>
                <w:noProof/>
                <w:webHidden/>
              </w:rPr>
              <w:tab/>
            </w:r>
            <w:r w:rsidR="00334860">
              <w:rPr>
                <w:noProof/>
                <w:webHidden/>
              </w:rPr>
              <w:fldChar w:fldCharType="begin"/>
            </w:r>
            <w:r w:rsidR="00334860">
              <w:rPr>
                <w:noProof/>
                <w:webHidden/>
              </w:rPr>
              <w:instrText xml:space="preserve"> PAGEREF _Toc7514477 \h </w:instrText>
            </w:r>
            <w:r w:rsidR="00334860">
              <w:rPr>
                <w:noProof/>
                <w:webHidden/>
              </w:rPr>
            </w:r>
            <w:r w:rsidR="00334860">
              <w:rPr>
                <w:noProof/>
                <w:webHidden/>
              </w:rPr>
              <w:fldChar w:fldCharType="separate"/>
            </w:r>
            <w:r w:rsidR="00334860">
              <w:rPr>
                <w:noProof/>
                <w:webHidden/>
              </w:rPr>
              <w:t>8</w:t>
            </w:r>
            <w:r w:rsidR="00334860">
              <w:rPr>
                <w:noProof/>
                <w:webHidden/>
              </w:rPr>
              <w:fldChar w:fldCharType="end"/>
            </w:r>
          </w:hyperlink>
        </w:p>
        <w:p w14:paraId="1F92405F" w14:textId="79465427" w:rsidR="00334860" w:rsidRDefault="00600A60">
          <w:pPr>
            <w:pStyle w:val="TOC1"/>
            <w:rPr>
              <w:rFonts w:asciiTheme="minorHAnsi" w:eastAsiaTheme="minorEastAsia" w:hAnsiTheme="minorHAnsi" w:cstheme="minorBidi"/>
              <w:noProof/>
              <w:color w:val="auto"/>
              <w:sz w:val="22"/>
              <w:szCs w:val="22"/>
            </w:rPr>
          </w:pPr>
          <w:hyperlink w:anchor="_Toc7514478" w:history="1">
            <w:r w:rsidR="00334860" w:rsidRPr="00803DCC">
              <w:rPr>
                <w:rStyle w:val="Hyperlink"/>
                <w:noProof/>
              </w:rPr>
              <w:t>Deployment</w:t>
            </w:r>
            <w:r w:rsidR="00334860">
              <w:rPr>
                <w:noProof/>
                <w:webHidden/>
              </w:rPr>
              <w:tab/>
            </w:r>
            <w:r w:rsidR="00334860">
              <w:rPr>
                <w:noProof/>
                <w:webHidden/>
              </w:rPr>
              <w:fldChar w:fldCharType="begin"/>
            </w:r>
            <w:r w:rsidR="00334860">
              <w:rPr>
                <w:noProof/>
                <w:webHidden/>
              </w:rPr>
              <w:instrText xml:space="preserve"> PAGEREF _Toc7514478 \h </w:instrText>
            </w:r>
            <w:r w:rsidR="00334860">
              <w:rPr>
                <w:noProof/>
                <w:webHidden/>
              </w:rPr>
            </w:r>
            <w:r w:rsidR="00334860">
              <w:rPr>
                <w:noProof/>
                <w:webHidden/>
              </w:rPr>
              <w:fldChar w:fldCharType="separate"/>
            </w:r>
            <w:r w:rsidR="00334860">
              <w:rPr>
                <w:noProof/>
                <w:webHidden/>
              </w:rPr>
              <w:t>8</w:t>
            </w:r>
            <w:r w:rsidR="00334860">
              <w:rPr>
                <w:noProof/>
                <w:webHidden/>
              </w:rPr>
              <w:fldChar w:fldCharType="end"/>
            </w:r>
          </w:hyperlink>
        </w:p>
        <w:p w14:paraId="48BC2ECA" w14:textId="09DBCA92" w:rsidR="00334860" w:rsidRDefault="00600A60">
          <w:pPr>
            <w:pStyle w:val="TOC2"/>
            <w:rPr>
              <w:rFonts w:asciiTheme="minorHAnsi" w:eastAsiaTheme="minorEastAsia" w:hAnsiTheme="minorHAnsi" w:cstheme="minorBidi"/>
              <w:noProof/>
              <w:color w:val="auto"/>
              <w:sz w:val="22"/>
              <w:szCs w:val="22"/>
            </w:rPr>
          </w:pPr>
          <w:hyperlink w:anchor="_Toc7514479" w:history="1">
            <w:r w:rsidR="00334860" w:rsidRPr="00803DCC">
              <w:rPr>
                <w:rStyle w:val="Hyperlink"/>
                <w:noProof/>
              </w:rPr>
              <w:t>Deployment</w:t>
            </w:r>
            <w:r w:rsidR="00334860">
              <w:rPr>
                <w:noProof/>
                <w:webHidden/>
              </w:rPr>
              <w:tab/>
            </w:r>
            <w:r w:rsidR="00334860">
              <w:rPr>
                <w:noProof/>
                <w:webHidden/>
              </w:rPr>
              <w:fldChar w:fldCharType="begin"/>
            </w:r>
            <w:r w:rsidR="00334860">
              <w:rPr>
                <w:noProof/>
                <w:webHidden/>
              </w:rPr>
              <w:instrText xml:space="preserve"> PAGEREF _Toc7514479 \h </w:instrText>
            </w:r>
            <w:r w:rsidR="00334860">
              <w:rPr>
                <w:noProof/>
                <w:webHidden/>
              </w:rPr>
            </w:r>
            <w:r w:rsidR="00334860">
              <w:rPr>
                <w:noProof/>
                <w:webHidden/>
              </w:rPr>
              <w:fldChar w:fldCharType="separate"/>
            </w:r>
            <w:r w:rsidR="00334860">
              <w:rPr>
                <w:noProof/>
                <w:webHidden/>
              </w:rPr>
              <w:t>8</w:t>
            </w:r>
            <w:r w:rsidR="00334860">
              <w:rPr>
                <w:noProof/>
                <w:webHidden/>
              </w:rPr>
              <w:fldChar w:fldCharType="end"/>
            </w:r>
          </w:hyperlink>
        </w:p>
        <w:p w14:paraId="765BD0A6" w14:textId="3EF6AD74" w:rsidR="00334860" w:rsidRDefault="00600A60">
          <w:pPr>
            <w:pStyle w:val="TOC1"/>
            <w:rPr>
              <w:rFonts w:asciiTheme="minorHAnsi" w:eastAsiaTheme="minorEastAsia" w:hAnsiTheme="minorHAnsi" w:cstheme="minorBidi"/>
              <w:noProof/>
              <w:color w:val="auto"/>
              <w:sz w:val="22"/>
              <w:szCs w:val="22"/>
            </w:rPr>
          </w:pPr>
          <w:hyperlink w:anchor="_Toc7514480" w:history="1">
            <w:r w:rsidR="00334860" w:rsidRPr="00803DCC">
              <w:rPr>
                <w:rStyle w:val="Hyperlink"/>
                <w:noProof/>
              </w:rPr>
              <w:t>Operations</w:t>
            </w:r>
            <w:r w:rsidR="00334860">
              <w:rPr>
                <w:noProof/>
                <w:webHidden/>
              </w:rPr>
              <w:tab/>
            </w:r>
            <w:r w:rsidR="00334860">
              <w:rPr>
                <w:noProof/>
                <w:webHidden/>
              </w:rPr>
              <w:fldChar w:fldCharType="begin"/>
            </w:r>
            <w:r w:rsidR="00334860">
              <w:rPr>
                <w:noProof/>
                <w:webHidden/>
              </w:rPr>
              <w:instrText xml:space="preserve"> PAGEREF _Toc7514480 \h </w:instrText>
            </w:r>
            <w:r w:rsidR="00334860">
              <w:rPr>
                <w:noProof/>
                <w:webHidden/>
              </w:rPr>
            </w:r>
            <w:r w:rsidR="00334860">
              <w:rPr>
                <w:noProof/>
                <w:webHidden/>
              </w:rPr>
              <w:fldChar w:fldCharType="separate"/>
            </w:r>
            <w:r w:rsidR="00334860">
              <w:rPr>
                <w:noProof/>
                <w:webHidden/>
              </w:rPr>
              <w:t>9</w:t>
            </w:r>
            <w:r w:rsidR="00334860">
              <w:rPr>
                <w:noProof/>
                <w:webHidden/>
              </w:rPr>
              <w:fldChar w:fldCharType="end"/>
            </w:r>
          </w:hyperlink>
        </w:p>
        <w:p w14:paraId="3B606545" w14:textId="0A7EC121" w:rsidR="00334860" w:rsidRDefault="00600A60">
          <w:pPr>
            <w:pStyle w:val="TOC2"/>
            <w:rPr>
              <w:rFonts w:asciiTheme="minorHAnsi" w:eastAsiaTheme="minorEastAsia" w:hAnsiTheme="minorHAnsi" w:cstheme="minorBidi"/>
              <w:noProof/>
              <w:color w:val="auto"/>
              <w:sz w:val="22"/>
              <w:szCs w:val="22"/>
            </w:rPr>
          </w:pPr>
          <w:hyperlink w:anchor="_Toc7514481" w:history="1">
            <w:r w:rsidR="00334860" w:rsidRPr="00803DCC">
              <w:rPr>
                <w:rStyle w:val="Hyperlink"/>
                <w:noProof/>
              </w:rPr>
              <w:t>Operations</w:t>
            </w:r>
            <w:r w:rsidR="00334860">
              <w:rPr>
                <w:noProof/>
                <w:webHidden/>
              </w:rPr>
              <w:tab/>
            </w:r>
            <w:r w:rsidR="00334860">
              <w:rPr>
                <w:noProof/>
                <w:webHidden/>
              </w:rPr>
              <w:fldChar w:fldCharType="begin"/>
            </w:r>
            <w:r w:rsidR="00334860">
              <w:rPr>
                <w:noProof/>
                <w:webHidden/>
              </w:rPr>
              <w:instrText xml:space="preserve"> PAGEREF _Toc7514481 \h </w:instrText>
            </w:r>
            <w:r w:rsidR="00334860">
              <w:rPr>
                <w:noProof/>
                <w:webHidden/>
              </w:rPr>
            </w:r>
            <w:r w:rsidR="00334860">
              <w:rPr>
                <w:noProof/>
                <w:webHidden/>
              </w:rPr>
              <w:fldChar w:fldCharType="separate"/>
            </w:r>
            <w:r w:rsidR="00334860">
              <w:rPr>
                <w:noProof/>
                <w:webHidden/>
              </w:rPr>
              <w:t>10</w:t>
            </w:r>
            <w:r w:rsidR="00334860">
              <w:rPr>
                <w:noProof/>
                <w:webHidden/>
              </w:rPr>
              <w:fldChar w:fldCharType="end"/>
            </w:r>
          </w:hyperlink>
        </w:p>
        <w:p w14:paraId="7C19D05E" w14:textId="199DDF67" w:rsidR="00334860" w:rsidRDefault="00600A60">
          <w:pPr>
            <w:pStyle w:val="TOC2"/>
            <w:rPr>
              <w:rFonts w:asciiTheme="minorHAnsi" w:eastAsiaTheme="minorEastAsia" w:hAnsiTheme="minorHAnsi" w:cstheme="minorBidi"/>
              <w:noProof/>
              <w:color w:val="auto"/>
              <w:sz w:val="22"/>
              <w:szCs w:val="22"/>
            </w:rPr>
          </w:pPr>
          <w:hyperlink w:anchor="_Toc7514482" w:history="1">
            <w:r w:rsidR="00334860" w:rsidRPr="00803DCC">
              <w:rPr>
                <w:rStyle w:val="Hyperlink"/>
                <w:noProof/>
              </w:rPr>
              <w:t>Monitoring</w:t>
            </w:r>
            <w:r w:rsidR="00334860">
              <w:rPr>
                <w:noProof/>
                <w:webHidden/>
              </w:rPr>
              <w:tab/>
            </w:r>
            <w:r w:rsidR="00334860">
              <w:rPr>
                <w:noProof/>
                <w:webHidden/>
              </w:rPr>
              <w:fldChar w:fldCharType="begin"/>
            </w:r>
            <w:r w:rsidR="00334860">
              <w:rPr>
                <w:noProof/>
                <w:webHidden/>
              </w:rPr>
              <w:instrText xml:space="preserve"> PAGEREF _Toc7514482 \h </w:instrText>
            </w:r>
            <w:r w:rsidR="00334860">
              <w:rPr>
                <w:noProof/>
                <w:webHidden/>
              </w:rPr>
            </w:r>
            <w:r w:rsidR="00334860">
              <w:rPr>
                <w:noProof/>
                <w:webHidden/>
              </w:rPr>
              <w:fldChar w:fldCharType="separate"/>
            </w:r>
            <w:r w:rsidR="00334860">
              <w:rPr>
                <w:noProof/>
                <w:webHidden/>
              </w:rPr>
              <w:t>10</w:t>
            </w:r>
            <w:r w:rsidR="00334860">
              <w:rPr>
                <w:noProof/>
                <w:webHidden/>
              </w:rPr>
              <w:fldChar w:fldCharType="end"/>
            </w:r>
          </w:hyperlink>
        </w:p>
        <w:p w14:paraId="055BB138" w14:textId="404775D9" w:rsidR="00334860" w:rsidRDefault="00600A60">
          <w:pPr>
            <w:pStyle w:val="TOC2"/>
            <w:rPr>
              <w:rFonts w:asciiTheme="minorHAnsi" w:eastAsiaTheme="minorEastAsia" w:hAnsiTheme="minorHAnsi" w:cstheme="minorBidi"/>
              <w:noProof/>
              <w:color w:val="auto"/>
              <w:sz w:val="22"/>
              <w:szCs w:val="22"/>
            </w:rPr>
          </w:pPr>
          <w:hyperlink w:anchor="_Toc7514483" w:history="1">
            <w:r w:rsidR="00334860" w:rsidRPr="00803DCC">
              <w:rPr>
                <w:rStyle w:val="Hyperlink"/>
                <w:noProof/>
              </w:rPr>
              <w:t>Troubleshooting</w:t>
            </w:r>
            <w:r w:rsidR="00334860">
              <w:rPr>
                <w:noProof/>
                <w:webHidden/>
              </w:rPr>
              <w:tab/>
            </w:r>
            <w:r w:rsidR="00334860">
              <w:rPr>
                <w:noProof/>
                <w:webHidden/>
              </w:rPr>
              <w:fldChar w:fldCharType="begin"/>
            </w:r>
            <w:r w:rsidR="00334860">
              <w:rPr>
                <w:noProof/>
                <w:webHidden/>
              </w:rPr>
              <w:instrText xml:space="preserve"> PAGEREF _Toc7514483 \h </w:instrText>
            </w:r>
            <w:r w:rsidR="00334860">
              <w:rPr>
                <w:noProof/>
                <w:webHidden/>
              </w:rPr>
            </w:r>
            <w:r w:rsidR="00334860">
              <w:rPr>
                <w:noProof/>
                <w:webHidden/>
              </w:rPr>
              <w:fldChar w:fldCharType="separate"/>
            </w:r>
            <w:r w:rsidR="00334860">
              <w:rPr>
                <w:noProof/>
                <w:webHidden/>
              </w:rPr>
              <w:t>10</w:t>
            </w:r>
            <w:r w:rsidR="00334860">
              <w:rPr>
                <w:noProof/>
                <w:webHidden/>
              </w:rPr>
              <w:fldChar w:fldCharType="end"/>
            </w:r>
          </w:hyperlink>
        </w:p>
        <w:p w14:paraId="29AA699E" w14:textId="111E3E48" w:rsidR="00334860" w:rsidRDefault="00600A60">
          <w:pPr>
            <w:pStyle w:val="TOC2"/>
            <w:rPr>
              <w:rFonts w:asciiTheme="minorHAnsi" w:eastAsiaTheme="minorEastAsia" w:hAnsiTheme="minorHAnsi" w:cstheme="minorBidi"/>
              <w:noProof/>
              <w:color w:val="auto"/>
              <w:sz w:val="22"/>
              <w:szCs w:val="22"/>
            </w:rPr>
          </w:pPr>
          <w:hyperlink w:anchor="_Toc7514484" w:history="1">
            <w:r w:rsidR="00334860" w:rsidRPr="00803DCC">
              <w:rPr>
                <w:rStyle w:val="Hyperlink"/>
                <w:noProof/>
              </w:rPr>
              <w:t>References</w:t>
            </w:r>
            <w:r w:rsidR="00334860">
              <w:rPr>
                <w:noProof/>
                <w:webHidden/>
              </w:rPr>
              <w:tab/>
            </w:r>
            <w:r w:rsidR="00334860">
              <w:rPr>
                <w:noProof/>
                <w:webHidden/>
              </w:rPr>
              <w:fldChar w:fldCharType="begin"/>
            </w:r>
            <w:r w:rsidR="00334860">
              <w:rPr>
                <w:noProof/>
                <w:webHidden/>
              </w:rPr>
              <w:instrText xml:space="preserve"> PAGEREF _Toc7514484 \h </w:instrText>
            </w:r>
            <w:r w:rsidR="00334860">
              <w:rPr>
                <w:noProof/>
                <w:webHidden/>
              </w:rPr>
            </w:r>
            <w:r w:rsidR="00334860">
              <w:rPr>
                <w:noProof/>
                <w:webHidden/>
              </w:rPr>
              <w:fldChar w:fldCharType="separate"/>
            </w:r>
            <w:r w:rsidR="00334860">
              <w:rPr>
                <w:noProof/>
                <w:webHidden/>
              </w:rPr>
              <w:t>10</w:t>
            </w:r>
            <w:r w:rsidR="00334860">
              <w:rPr>
                <w:noProof/>
                <w:webHidden/>
              </w:rPr>
              <w:fldChar w:fldCharType="end"/>
            </w:r>
          </w:hyperlink>
        </w:p>
        <w:p w14:paraId="09A295B0" w14:textId="73D67537" w:rsidR="00334860" w:rsidRDefault="00600A60">
          <w:pPr>
            <w:pStyle w:val="TOC1"/>
            <w:rPr>
              <w:rFonts w:asciiTheme="minorHAnsi" w:eastAsiaTheme="minorEastAsia" w:hAnsiTheme="minorHAnsi" w:cstheme="minorBidi"/>
              <w:noProof/>
              <w:color w:val="auto"/>
              <w:sz w:val="22"/>
              <w:szCs w:val="22"/>
            </w:rPr>
          </w:pPr>
          <w:hyperlink w:anchor="_Toc7514485" w:history="1">
            <w:r w:rsidR="00334860" w:rsidRPr="00803DCC">
              <w:rPr>
                <w:rStyle w:val="Hyperlink"/>
                <w:noProof/>
              </w:rPr>
              <w:t>Support and Feedback</w:t>
            </w:r>
            <w:r w:rsidR="00334860">
              <w:rPr>
                <w:noProof/>
                <w:webHidden/>
              </w:rPr>
              <w:tab/>
            </w:r>
            <w:r w:rsidR="00334860">
              <w:rPr>
                <w:noProof/>
                <w:webHidden/>
              </w:rPr>
              <w:fldChar w:fldCharType="begin"/>
            </w:r>
            <w:r w:rsidR="00334860">
              <w:rPr>
                <w:noProof/>
                <w:webHidden/>
              </w:rPr>
              <w:instrText xml:space="preserve"> PAGEREF _Toc7514485 \h </w:instrText>
            </w:r>
            <w:r w:rsidR="00334860">
              <w:rPr>
                <w:noProof/>
                <w:webHidden/>
              </w:rPr>
            </w:r>
            <w:r w:rsidR="00334860">
              <w:rPr>
                <w:noProof/>
                <w:webHidden/>
              </w:rPr>
              <w:fldChar w:fldCharType="separate"/>
            </w:r>
            <w:r w:rsidR="00334860">
              <w:rPr>
                <w:noProof/>
                <w:webHidden/>
              </w:rPr>
              <w:t>10</w:t>
            </w:r>
            <w:r w:rsidR="00334860">
              <w:rPr>
                <w:noProof/>
                <w:webHidden/>
              </w:rPr>
              <w:fldChar w:fldCharType="end"/>
            </w:r>
          </w:hyperlink>
        </w:p>
        <w:p w14:paraId="3EE2584C" w14:textId="197EEF55" w:rsidR="0066436A" w:rsidRDefault="0066436A">
          <w:r>
            <w:rPr>
              <w:b/>
              <w:bCs/>
              <w:noProof/>
            </w:rPr>
            <w:fldChar w:fldCharType="end"/>
          </w:r>
        </w:p>
      </w:sdtContent>
    </w:sdt>
    <w:p w14:paraId="0C624197" w14:textId="77777777" w:rsidR="006F089C" w:rsidRDefault="006F089C">
      <w:pPr>
        <w:spacing w:after="160" w:line="259" w:lineRule="auto"/>
        <w:rPr>
          <w:color w:val="808080" w:themeColor="background1" w:themeShade="80"/>
          <w:sz w:val="36"/>
          <w:szCs w:val="28"/>
        </w:rPr>
      </w:pPr>
      <w:r>
        <w:br w:type="page"/>
      </w:r>
    </w:p>
    <w:p w14:paraId="78C26D73" w14:textId="77777777" w:rsidR="0040488A" w:rsidRDefault="00060610" w:rsidP="00427B57">
      <w:pPr>
        <w:pStyle w:val="Heading1"/>
      </w:pPr>
      <w:bookmarkStart w:id="2" w:name="_Toc7514454"/>
      <w:r w:rsidRPr="0039669E">
        <w:lastRenderedPageBreak/>
        <w:t>Awareness</w:t>
      </w:r>
      <w:bookmarkEnd w:id="2"/>
    </w:p>
    <w:p w14:paraId="1B9EE0F7" w14:textId="216533A8" w:rsidR="00B135D2" w:rsidRPr="004744A0" w:rsidRDefault="00B135D2" w:rsidP="00C45E46">
      <w:pPr>
        <w:rPr>
          <w:b/>
        </w:rPr>
      </w:pPr>
      <w:r w:rsidRPr="004744A0">
        <w:rPr>
          <w:b/>
        </w:rPr>
        <w:t xml:space="preserve">This </w:t>
      </w:r>
      <w:r w:rsidR="006B2B37">
        <w:rPr>
          <w:b/>
        </w:rPr>
        <w:t>section</w:t>
      </w:r>
      <w:r w:rsidRPr="004744A0">
        <w:rPr>
          <w:b/>
        </w:rPr>
        <w:t xml:space="preserve"> helps you to analyze the benefits of Azure Active Directory (Azure AD) Application Proxy</w:t>
      </w:r>
      <w:r w:rsidR="00B548C8" w:rsidRPr="004744A0">
        <w:rPr>
          <w:b/>
        </w:rPr>
        <w:t xml:space="preserve">. </w:t>
      </w:r>
      <w:r w:rsidRPr="004744A0">
        <w:rPr>
          <w:b/>
        </w:rPr>
        <w:t>You will learn about the ease of use, pricing</w:t>
      </w:r>
      <w:r w:rsidR="00B324DF">
        <w:rPr>
          <w:b/>
        </w:rPr>
        <w:t>,</w:t>
      </w:r>
      <w:r w:rsidRPr="004744A0">
        <w:rPr>
          <w:b/>
        </w:rPr>
        <w:t xml:space="preserve"> and licensing model, as well as customer stories about how it helped improve their business. You will also receive up-to-date announcements and access to blogs that discuss ongoing improvements.</w:t>
      </w:r>
    </w:p>
    <w:p w14:paraId="21AB8084" w14:textId="3E26AD7D" w:rsidR="00AD248C" w:rsidRDefault="00AD248C" w:rsidP="008A0282">
      <w:pPr>
        <w:pStyle w:val="Heading2"/>
      </w:pPr>
      <w:bookmarkStart w:id="3" w:name="_Toc7514455"/>
      <w:r w:rsidRPr="00AD248C">
        <w:t xml:space="preserve">Business </w:t>
      </w:r>
      <w:r w:rsidR="00752733">
        <w:t>Overview</w:t>
      </w:r>
      <w:bookmarkEnd w:id="3"/>
    </w:p>
    <w:p w14:paraId="00D233F9" w14:textId="356551A4" w:rsidR="003F2251" w:rsidRDefault="004A1AE3" w:rsidP="003F2251">
      <w:pPr>
        <w:rPr>
          <w:shd w:val="clear" w:color="auto" w:fill="FFFFFF"/>
        </w:rPr>
      </w:pPr>
      <w:r>
        <w:rPr>
          <w:b/>
          <w:shd w:val="clear" w:color="auto" w:fill="FFFFFF"/>
        </w:rPr>
        <w:t>Azure AD</w:t>
      </w:r>
      <w:r w:rsidR="00B548C8">
        <w:rPr>
          <w:b/>
          <w:shd w:val="clear" w:color="auto" w:fill="FFFFFF"/>
        </w:rPr>
        <w:t xml:space="preserve"> </w:t>
      </w:r>
      <w:r w:rsidR="008E158C">
        <w:rPr>
          <w:b/>
          <w:shd w:val="clear" w:color="auto" w:fill="FFFFFF"/>
        </w:rPr>
        <w:t>App</w:t>
      </w:r>
      <w:r w:rsidR="0071035A">
        <w:rPr>
          <w:b/>
          <w:shd w:val="clear" w:color="auto" w:fill="FFFFFF"/>
        </w:rPr>
        <w:t>lication</w:t>
      </w:r>
      <w:r w:rsidR="008E158C">
        <w:rPr>
          <w:b/>
          <w:shd w:val="clear" w:color="auto" w:fill="FFFFFF"/>
        </w:rPr>
        <w:t xml:space="preserve"> Proxy</w:t>
      </w:r>
      <w:r w:rsidR="000407E4" w:rsidRPr="004A5B9E">
        <w:rPr>
          <w:shd w:val="clear" w:color="auto" w:fill="FFFFFF"/>
        </w:rPr>
        <w:t xml:space="preserve"> </w:t>
      </w:r>
      <w:r w:rsidR="0071035A" w:rsidRPr="0071035A">
        <w:rPr>
          <w:b/>
          <w:shd w:val="clear" w:color="auto" w:fill="FFFFFF"/>
        </w:rPr>
        <w:t>(App Proxy)</w:t>
      </w:r>
      <w:r w:rsidR="0071035A">
        <w:rPr>
          <w:shd w:val="clear" w:color="auto" w:fill="FFFFFF"/>
        </w:rPr>
        <w:t xml:space="preserve"> provides</w:t>
      </w:r>
      <w:r w:rsidR="000407E4" w:rsidRPr="004A5B9E">
        <w:rPr>
          <w:shd w:val="clear" w:color="auto" w:fill="FFFFFF"/>
        </w:rPr>
        <w:t xml:space="preserve"> </w:t>
      </w:r>
      <w:r w:rsidR="002E7C70">
        <w:rPr>
          <w:shd w:val="clear" w:color="auto" w:fill="FFFFFF"/>
        </w:rPr>
        <w:t xml:space="preserve">a </w:t>
      </w:r>
      <w:r w:rsidR="000407E4" w:rsidRPr="004A5B9E">
        <w:rPr>
          <w:shd w:val="clear" w:color="auto" w:fill="FFFFFF"/>
        </w:rPr>
        <w:t xml:space="preserve">secure remote access to on-premises web applications. </w:t>
      </w:r>
      <w:r w:rsidR="003F2251">
        <w:rPr>
          <w:shd w:val="clear" w:color="auto" w:fill="FFFFFF"/>
        </w:rPr>
        <w:t xml:space="preserve">App Proxy includes both the App Proxy service which runs in the cloud, and the App Proxy connector which runs on an on-premises server. Azure AD, the </w:t>
      </w:r>
      <w:r w:rsidR="008E158C">
        <w:rPr>
          <w:shd w:val="clear" w:color="auto" w:fill="FFFFFF"/>
        </w:rPr>
        <w:t>App</w:t>
      </w:r>
      <w:r w:rsidR="003F2251">
        <w:rPr>
          <w:shd w:val="clear" w:color="auto" w:fill="FFFFFF"/>
        </w:rPr>
        <w:t xml:space="preserve"> Proxy service, and the App Proxy connector work together to securely pass the user sign-on token from Azure AD to the web application.</w:t>
      </w:r>
    </w:p>
    <w:p w14:paraId="7E4D56DB" w14:textId="0E89E1CF" w:rsidR="007A17C5" w:rsidRDefault="007A17C5" w:rsidP="003F2251">
      <w:pPr>
        <w:rPr>
          <w:shd w:val="clear" w:color="auto" w:fill="FFFFFF"/>
        </w:rPr>
      </w:pPr>
      <w:r>
        <w:rPr>
          <w:shd w:val="clear" w:color="auto" w:fill="FFFFFF"/>
        </w:rPr>
        <w:t xml:space="preserve">Watch this video - </w:t>
      </w:r>
      <w:hyperlink r:id="rId7" w:history="1">
        <w:r>
          <w:rPr>
            <w:rStyle w:val="Hyperlink"/>
          </w:rPr>
          <w:t>What is Application Proxy in Azure Active Directory?</w:t>
        </w:r>
      </w:hyperlink>
    </w:p>
    <w:p w14:paraId="78A95EA3" w14:textId="5F96614A" w:rsidR="000407E4" w:rsidRDefault="000407E4" w:rsidP="008E4860">
      <w:pPr>
        <w:rPr>
          <w:shd w:val="clear" w:color="auto" w:fill="FFFFFF"/>
        </w:rPr>
      </w:pPr>
      <w:r w:rsidRPr="004A5B9E">
        <w:rPr>
          <w:shd w:val="clear" w:color="auto" w:fill="FFFFFF"/>
        </w:rPr>
        <w:t>After a single sign-on to Azure AD, users can access both cloud and on-premises applications through an external URL or an internal application portal. For example, App Proxy can provide</w:t>
      </w:r>
      <w:r w:rsidR="002E7C70">
        <w:rPr>
          <w:shd w:val="clear" w:color="auto" w:fill="FFFFFF"/>
        </w:rPr>
        <w:t xml:space="preserve"> </w:t>
      </w:r>
      <w:r w:rsidRPr="004A5B9E">
        <w:rPr>
          <w:shd w:val="clear" w:color="auto" w:fill="FFFFFF"/>
        </w:rPr>
        <w:t>remote access and single sign-on to Remote Desktop, SharePoint, Teams, Tableau, Qlik, and line of business (LOB) applications.</w:t>
      </w:r>
    </w:p>
    <w:p w14:paraId="14A09585" w14:textId="34BCE9AF" w:rsidR="000407E4" w:rsidRDefault="00A4485D" w:rsidP="00A4485D">
      <w:pPr>
        <w:rPr>
          <w:rStyle w:val="Hyperlink"/>
        </w:rPr>
      </w:pPr>
      <w:r w:rsidRPr="00A4485D">
        <w:t xml:space="preserve">For more information, see </w:t>
      </w:r>
      <w:hyperlink r:id="rId8" w:history="1">
        <w:r w:rsidRPr="00A4485D">
          <w:rPr>
            <w:rStyle w:val="Hyperlink"/>
          </w:rPr>
          <w:t>Remote access to on-premises applications through Azure Active Directory's Application Proxy</w:t>
        </w:r>
      </w:hyperlink>
      <w:r w:rsidR="0001489B">
        <w:rPr>
          <w:rStyle w:val="Hyperlink"/>
        </w:rPr>
        <w:t>.</w:t>
      </w:r>
    </w:p>
    <w:p w14:paraId="4E5DB424" w14:textId="5AE1C156" w:rsidR="00726F3D" w:rsidRPr="00726F3D" w:rsidRDefault="00726F3D" w:rsidP="00726F3D">
      <w:pPr>
        <w:spacing w:before="100" w:beforeAutospacing="1" w:after="100" w:afterAutospacing="1"/>
        <w:rPr>
          <w:color w:val="0563C1" w:themeColor="hyperlink"/>
          <w:u w:val="single"/>
          <w:shd w:val="clear" w:color="auto" w:fill="FFFFFF"/>
        </w:rPr>
      </w:pPr>
      <w:r>
        <w:rPr>
          <w:shd w:val="clear" w:color="auto" w:fill="FFFFFF"/>
        </w:rPr>
        <w:t xml:space="preserve">Azure AD App Proxy is one of two remote access solutions that Microsoft offers. The other is Web Application Proxy, the on-premises version. See </w:t>
      </w:r>
      <w:hyperlink r:id="rId9" w:history="1">
        <w:r w:rsidRPr="005D435F">
          <w:rPr>
            <w:rStyle w:val="Hyperlink"/>
            <w:bCs/>
            <w:shd w:val="clear" w:color="auto" w:fill="FFFFFF"/>
          </w:rPr>
          <w:t>Compare remote access solutions</w:t>
        </w:r>
      </w:hyperlink>
      <w:r w:rsidR="00EB6B76">
        <w:rPr>
          <w:rStyle w:val="Hyperlink"/>
          <w:bCs/>
          <w:shd w:val="clear" w:color="auto" w:fill="FFFFFF"/>
        </w:rPr>
        <w:t>.</w:t>
      </w:r>
    </w:p>
    <w:p w14:paraId="6705D614" w14:textId="35B46760" w:rsidR="00B050DB" w:rsidRDefault="00B050DB" w:rsidP="00B050DB">
      <w:pPr>
        <w:pStyle w:val="Heading2"/>
      </w:pPr>
      <w:bookmarkStart w:id="4" w:name="_Toc7514456"/>
      <w:r>
        <w:t xml:space="preserve">Pricing and </w:t>
      </w:r>
      <w:r w:rsidRPr="00AA353D">
        <w:t xml:space="preserve">Licensing </w:t>
      </w:r>
      <w:r>
        <w:t>R</w:t>
      </w:r>
      <w:r w:rsidRPr="00AA353D">
        <w:t>equirements</w:t>
      </w:r>
      <w:bookmarkEnd w:id="4"/>
    </w:p>
    <w:p w14:paraId="363D588D" w14:textId="6DA3660C" w:rsidR="00B40E10" w:rsidRDefault="00B40E10" w:rsidP="00B40E10">
      <w:pPr>
        <w:spacing w:before="240"/>
      </w:pPr>
      <w:r>
        <w:t xml:space="preserve">Azure AD App Proxy capability requires you to use Azure Active Directory Premium P1, Premium P2. For more information about licensing and editions, see </w:t>
      </w:r>
      <w:hyperlink r:id="rId10" w:history="1">
        <w:r>
          <w:rPr>
            <w:rStyle w:val="Hyperlink"/>
          </w:rPr>
          <w:t>Sign up for Azure Active Directory Premium editions</w:t>
        </w:r>
      </w:hyperlink>
      <w:r>
        <w:rPr>
          <w:rStyle w:val="Hyperlink"/>
        </w:rPr>
        <w:t>.</w:t>
      </w:r>
      <w:r>
        <w:t xml:space="preserve"> </w:t>
      </w:r>
    </w:p>
    <w:p w14:paraId="6A7AEA25" w14:textId="77777777" w:rsidR="00B40E10" w:rsidRDefault="00B40E10" w:rsidP="00B40E10">
      <w:pPr>
        <w:spacing w:before="100" w:beforeAutospacing="1" w:after="100" w:afterAutospacing="1"/>
        <w:rPr>
          <w:rStyle w:val="Hyperlink"/>
        </w:rPr>
      </w:pPr>
      <w:r>
        <w:t xml:space="preserve">For more information on pricing, refer to </w:t>
      </w:r>
      <w:hyperlink r:id="rId11" w:history="1">
        <w:r>
          <w:rPr>
            <w:rStyle w:val="Hyperlink"/>
          </w:rPr>
          <w:t>Azure Active Directory pricing</w:t>
        </w:r>
      </w:hyperlink>
      <w:r>
        <w:rPr>
          <w:rStyle w:val="Hyperlink"/>
        </w:rPr>
        <w:t>.</w:t>
      </w:r>
    </w:p>
    <w:p w14:paraId="5AA4AD5E" w14:textId="6EA49603" w:rsidR="00DD09EA" w:rsidRDefault="00A14143" w:rsidP="00A14143">
      <w:pPr>
        <w:pStyle w:val="Heading2"/>
      </w:pPr>
      <w:bookmarkStart w:id="5" w:name="_Toc7514457"/>
      <w:r>
        <w:t>K</w:t>
      </w:r>
      <w:r w:rsidR="00DD09EA" w:rsidRPr="00446540">
        <w:t xml:space="preserve">ey </w:t>
      </w:r>
      <w:r w:rsidR="00863709">
        <w:t>B</w:t>
      </w:r>
      <w:r w:rsidR="00DD09EA" w:rsidRPr="00446540">
        <w:t>enefits</w:t>
      </w:r>
      <w:bookmarkEnd w:id="5"/>
    </w:p>
    <w:p w14:paraId="3B1BF497" w14:textId="37ECCFBE" w:rsidR="00F16331" w:rsidRDefault="005A1593" w:rsidP="00F16331">
      <w:pPr>
        <w:keepNext/>
      </w:pPr>
      <w:r>
        <w:t>Here</w:t>
      </w:r>
      <w:r w:rsidR="00F16331">
        <w:t xml:space="preserve"> are the key benefits of using Azure </w:t>
      </w:r>
      <w:r w:rsidR="001720CE">
        <w:t xml:space="preserve">AD </w:t>
      </w:r>
      <w:r w:rsidR="00A61A7C">
        <w:t>App</w:t>
      </w:r>
      <w:r w:rsidR="00F16331">
        <w:t xml:space="preserve"> </w:t>
      </w:r>
      <w:r w:rsidR="00A61A7C">
        <w:t>Proxy</w:t>
      </w:r>
      <w:r w:rsidR="00F1633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005"/>
      </w:tblGrid>
      <w:tr w:rsidR="005616AB" w14:paraId="2FFFC58A" w14:textId="77777777" w:rsidTr="00E039E2">
        <w:trPr>
          <w:trHeight w:val="1413"/>
        </w:trPr>
        <w:tc>
          <w:tcPr>
            <w:tcW w:w="1345" w:type="dxa"/>
            <w:hideMark/>
          </w:tcPr>
          <w:p w14:paraId="4A747D14" w14:textId="0CDAE0AD" w:rsidR="005616AB" w:rsidRDefault="002F0EAC" w:rsidP="00DA399A">
            <w:pPr>
              <w:spacing w:after="0" w:line="240" w:lineRule="auto"/>
            </w:pPr>
            <w:r>
              <w:rPr>
                <w:noProof/>
              </w:rPr>
              <w:drawing>
                <wp:inline distT="0" distB="0" distL="0" distR="0" wp14:anchorId="43E9FA7B" wp14:editId="023B0BEA">
                  <wp:extent cx="516255" cy="516255"/>
                  <wp:effectExtent l="0" t="0" r="0" b="0"/>
                  <wp:docPr id="17" name="Picture 1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067203" descr="A picture containing clipart&#10;&#10;Description generated with high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a:ln>
                            <a:noFill/>
                          </a:ln>
                        </pic:spPr>
                      </pic:pic>
                    </a:graphicData>
                  </a:graphic>
                </wp:inline>
              </w:drawing>
            </w:r>
          </w:p>
        </w:tc>
        <w:tc>
          <w:tcPr>
            <w:tcW w:w="9005" w:type="dxa"/>
          </w:tcPr>
          <w:p w14:paraId="71EF391C" w14:textId="6FBECBD2" w:rsidR="005616AB" w:rsidRDefault="005616AB" w:rsidP="00DA399A">
            <w:pPr>
              <w:spacing w:after="0" w:line="240" w:lineRule="auto"/>
              <w:rPr>
                <w:b/>
                <w:bCs/>
              </w:rPr>
            </w:pPr>
            <w:r>
              <w:rPr>
                <w:b/>
                <w:bCs/>
              </w:rPr>
              <w:t>Simple to Use</w:t>
            </w:r>
          </w:p>
          <w:p w14:paraId="16A0C059" w14:textId="0EC0778D" w:rsidR="005616AB" w:rsidRDefault="005616AB" w:rsidP="00E039E2">
            <w:r w:rsidRPr="004A5B9E">
              <w:t>Users can access your on-premises applications the same way they access O</w:t>
            </w:r>
            <w:r w:rsidR="00D30BF8">
              <w:t>ffice</w:t>
            </w:r>
            <w:r w:rsidRPr="004A5B9E">
              <w:t>365 and other SaaS apps integrated with Azure AD. You don't need to change or update your applications to work with App Proxy.</w:t>
            </w:r>
          </w:p>
        </w:tc>
      </w:tr>
      <w:tr w:rsidR="005616AB" w14:paraId="329A2717" w14:textId="77777777" w:rsidTr="005616AB">
        <w:tc>
          <w:tcPr>
            <w:tcW w:w="1345" w:type="dxa"/>
            <w:hideMark/>
          </w:tcPr>
          <w:p w14:paraId="3D2FF359" w14:textId="77777777" w:rsidR="005616AB" w:rsidRDefault="005616AB" w:rsidP="00171C35">
            <w:pPr>
              <w:keepNext/>
              <w:keepLines/>
              <w:spacing w:after="0" w:line="240" w:lineRule="auto"/>
            </w:pPr>
            <w:r>
              <w:rPr>
                <w:noProof/>
              </w:rPr>
              <w:lastRenderedPageBreak/>
              <w:drawing>
                <wp:inline distT="0" distB="0" distL="0" distR="0" wp14:anchorId="131FC89B" wp14:editId="455FAD3D">
                  <wp:extent cx="685800" cy="685800"/>
                  <wp:effectExtent l="0" t="0" r="0" b="0"/>
                  <wp:docPr id="14" name="Picture 14"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denti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005" w:type="dxa"/>
          </w:tcPr>
          <w:p w14:paraId="7397742C" w14:textId="1467DD7E" w:rsidR="005616AB" w:rsidRDefault="005616AB" w:rsidP="00171C35">
            <w:pPr>
              <w:keepNext/>
              <w:keepLines/>
              <w:spacing w:after="0" w:line="240" w:lineRule="auto"/>
              <w:rPr>
                <w:b/>
                <w:bCs/>
              </w:rPr>
            </w:pPr>
            <w:r>
              <w:rPr>
                <w:b/>
                <w:bCs/>
              </w:rPr>
              <w:t>Security</w:t>
            </w:r>
          </w:p>
          <w:p w14:paraId="3746062E" w14:textId="3B36DB5D" w:rsidR="005616AB" w:rsidRPr="004A5B9E" w:rsidRDefault="005616AB" w:rsidP="00171C35">
            <w:pPr>
              <w:keepNext/>
              <w:keepLines/>
            </w:pPr>
            <w:r w:rsidRPr="004A5B9E">
              <w:t>On-premises applications can use Azure's authorization controls and security analytics. For example, on-premises applications can use conditional access and two-step verification. App Proxy doesn't require you to open inbound connections through your firewall.</w:t>
            </w:r>
          </w:p>
          <w:p w14:paraId="75900EF1" w14:textId="77777777" w:rsidR="005616AB" w:rsidRDefault="005616AB" w:rsidP="00171C35">
            <w:pPr>
              <w:keepNext/>
              <w:keepLines/>
              <w:spacing w:after="0" w:line="240" w:lineRule="auto"/>
            </w:pPr>
          </w:p>
        </w:tc>
      </w:tr>
      <w:tr w:rsidR="005616AB" w14:paraId="1215A963" w14:textId="77777777" w:rsidTr="005616AB">
        <w:tc>
          <w:tcPr>
            <w:tcW w:w="1345" w:type="dxa"/>
            <w:hideMark/>
          </w:tcPr>
          <w:p w14:paraId="5EDA7ACA" w14:textId="47A3CBA7" w:rsidR="005616AB" w:rsidRDefault="005616AB" w:rsidP="00DA399A">
            <w:pPr>
              <w:spacing w:after="0" w:line="240" w:lineRule="auto"/>
            </w:pPr>
            <w:r>
              <w:rPr>
                <w:noProof/>
              </w:rPr>
              <w:drawing>
                <wp:inline distT="0" distB="0" distL="0" distR="0" wp14:anchorId="71C892D7" wp14:editId="36B645C1">
                  <wp:extent cx="685800" cy="685800"/>
                  <wp:effectExtent l="0" t="0" r="0" b="0"/>
                  <wp:docPr id="15" name="Picture 15" descr="Within_Your_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in_Your_R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005" w:type="dxa"/>
            <w:hideMark/>
          </w:tcPr>
          <w:p w14:paraId="7EA584A0" w14:textId="5BBFD181" w:rsidR="005616AB" w:rsidRDefault="005616AB" w:rsidP="00DA399A">
            <w:pPr>
              <w:spacing w:after="0" w:line="240" w:lineRule="auto"/>
              <w:rPr>
                <w:b/>
                <w:bCs/>
              </w:rPr>
            </w:pPr>
            <w:r w:rsidRPr="004A5B9E">
              <w:rPr>
                <w:b/>
                <w:bCs/>
              </w:rPr>
              <w:t>Cost-effective</w:t>
            </w:r>
          </w:p>
          <w:p w14:paraId="768ACB5E" w14:textId="7BD21B1D" w:rsidR="005616AB" w:rsidRPr="009A051F" w:rsidRDefault="005616AB" w:rsidP="005616AB">
            <w:r w:rsidRPr="004A5B9E">
              <w:t>On-premises solutions typically require you to set up and maintain demilitarized zones (DMZs), edge servers, or other complex infrastructures. App Proxy runs in the cloud, which makes it easy to use. To use App Proxy, you don't need to change the network infrastructure or install additional appliances in your on-premises environment.</w:t>
            </w:r>
          </w:p>
          <w:p w14:paraId="2EDDE7E3" w14:textId="555344FF" w:rsidR="005616AB" w:rsidRDefault="005616AB" w:rsidP="00DA399A">
            <w:pPr>
              <w:spacing w:after="0" w:line="240" w:lineRule="auto"/>
            </w:pPr>
          </w:p>
        </w:tc>
      </w:tr>
    </w:tbl>
    <w:p w14:paraId="573D1B34" w14:textId="60E16192" w:rsidR="00C41B04" w:rsidRDefault="00C41B04" w:rsidP="00DC11CA">
      <w:pPr>
        <w:pStyle w:val="Heading2"/>
      </w:pPr>
      <w:bookmarkStart w:id="6" w:name="_Toc7514458"/>
      <w:r w:rsidRPr="00AA353D">
        <w:t>Customer stories/</w:t>
      </w:r>
      <w:r w:rsidR="00503216">
        <w:t>C</w:t>
      </w:r>
      <w:r w:rsidRPr="00AA353D">
        <w:t>ase studies</w:t>
      </w:r>
      <w:bookmarkEnd w:id="6"/>
    </w:p>
    <w:p w14:paraId="4168FEFF" w14:textId="094E0DD0" w:rsidR="003E5670" w:rsidRDefault="003E5670" w:rsidP="003E5670">
      <w:r>
        <w:t xml:space="preserve">Discover how </w:t>
      </w:r>
      <w:r w:rsidR="00CF233C">
        <w:rPr>
          <w:color w:val="323237"/>
          <w:shd w:val="clear" w:color="auto" w:fill="FFFFFF"/>
        </w:rPr>
        <w:t xml:space="preserve">most organizations </w:t>
      </w:r>
      <w:r w:rsidR="003D37BF">
        <w:rPr>
          <w:color w:val="323237"/>
          <w:shd w:val="clear" w:color="auto" w:fill="FFFFFF"/>
        </w:rPr>
        <w:t xml:space="preserve">get </w:t>
      </w:r>
      <w:r w:rsidR="006117AA">
        <w:rPr>
          <w:color w:val="323237"/>
          <w:shd w:val="clear" w:color="auto" w:fill="FFFFFF"/>
        </w:rPr>
        <w:t xml:space="preserve">remote </w:t>
      </w:r>
      <w:r w:rsidR="003A2DCB">
        <w:rPr>
          <w:color w:val="323237"/>
          <w:shd w:val="clear" w:color="auto" w:fill="FFFFFF"/>
        </w:rPr>
        <w:t xml:space="preserve">access </w:t>
      </w:r>
      <w:r w:rsidR="00665E14">
        <w:rPr>
          <w:color w:val="323237"/>
          <w:shd w:val="clear" w:color="auto" w:fill="FFFFFF"/>
        </w:rPr>
        <w:t xml:space="preserve">to </w:t>
      </w:r>
      <w:r w:rsidR="003A2DCB">
        <w:rPr>
          <w:color w:val="323237"/>
          <w:shd w:val="clear" w:color="auto" w:fill="FFFFFF"/>
        </w:rPr>
        <w:t>their on-prem</w:t>
      </w:r>
      <w:r w:rsidR="006B6F6A">
        <w:rPr>
          <w:color w:val="323237"/>
          <w:shd w:val="clear" w:color="auto" w:fill="FFFFFF"/>
        </w:rPr>
        <w:t>ises</w:t>
      </w:r>
      <w:r w:rsidR="003A2DCB">
        <w:rPr>
          <w:color w:val="323237"/>
          <w:shd w:val="clear" w:color="auto" w:fill="FFFFFF"/>
        </w:rPr>
        <w:t xml:space="preserve"> applications</w:t>
      </w:r>
      <w:r w:rsidR="00665E14">
        <w:rPr>
          <w:color w:val="323237"/>
          <w:shd w:val="clear" w:color="auto" w:fill="FFFFFF"/>
        </w:rPr>
        <w:t xml:space="preserve"> </w:t>
      </w:r>
      <w:r w:rsidR="003D37BF">
        <w:rPr>
          <w:color w:val="323237"/>
          <w:shd w:val="clear" w:color="auto" w:fill="FFFFFF"/>
        </w:rPr>
        <w:t xml:space="preserve">with </w:t>
      </w:r>
      <w:r w:rsidR="00665E14">
        <w:rPr>
          <w:color w:val="323237"/>
          <w:shd w:val="clear" w:color="auto" w:fill="FFFFFF"/>
        </w:rPr>
        <w:t xml:space="preserve">one identity using </w:t>
      </w:r>
      <w:r w:rsidR="006C6912">
        <w:rPr>
          <w:color w:val="323237"/>
          <w:shd w:val="clear" w:color="auto" w:fill="FFFFFF"/>
        </w:rPr>
        <w:t xml:space="preserve">Azure AD </w:t>
      </w:r>
      <w:r w:rsidR="003D37BF">
        <w:rPr>
          <w:color w:val="323237"/>
          <w:shd w:val="clear" w:color="auto" w:fill="FFFFFF"/>
        </w:rPr>
        <w:t>App Proxy</w:t>
      </w:r>
      <w:r w:rsidR="00CF233C">
        <w:rPr>
          <w:color w:val="323237"/>
          <w:shd w:val="clear" w:color="auto" w:fill="FFFFFF"/>
        </w:rPr>
        <w:t xml:space="preserve">. </w:t>
      </w:r>
      <w:r w:rsidR="0086505B">
        <w:t>T</w:t>
      </w:r>
      <w:r w:rsidR="00CF233C">
        <w:t>he following</w:t>
      </w:r>
      <w:r>
        <w:t xml:space="preserve"> featured stor</w:t>
      </w:r>
      <w:r w:rsidR="00CF233C">
        <w:t>ies</w:t>
      </w:r>
      <w:r w:rsidR="0086505B">
        <w:t xml:space="preserve"> demonstrate </w:t>
      </w:r>
      <w:r w:rsidR="006B7121">
        <w:t>this scenario: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964"/>
      </w:tblGrid>
      <w:tr w:rsidR="00E24F6D" w14:paraId="5A820B76" w14:textId="77777777" w:rsidTr="00E24F6D">
        <w:tc>
          <w:tcPr>
            <w:tcW w:w="1566" w:type="dxa"/>
          </w:tcPr>
          <w:p w14:paraId="61B533C7" w14:textId="454CC355" w:rsidR="00D22F1B" w:rsidRDefault="001E2561" w:rsidP="003E5670">
            <w:r>
              <w:rPr>
                <w:rFonts w:ascii="Arial" w:hAnsi="Arial" w:cs="Arial"/>
                <w:noProof/>
                <w:color w:val="600090"/>
              </w:rPr>
              <w:drawing>
                <wp:inline distT="0" distB="0" distL="0" distR="0" wp14:anchorId="66E9C7E0" wp14:editId="39E65D8B">
                  <wp:extent cx="853440" cy="681711"/>
                  <wp:effectExtent l="0" t="0" r="3810" b="4445"/>
                  <wp:docPr id="18" name="Picture 18" descr="Image result for wipro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E7146E" descr="Image result for wipro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065" cy="684607"/>
                          </a:xfrm>
                          <a:prstGeom prst="rect">
                            <a:avLst/>
                          </a:prstGeom>
                          <a:noFill/>
                          <a:ln>
                            <a:noFill/>
                          </a:ln>
                        </pic:spPr>
                      </pic:pic>
                    </a:graphicData>
                  </a:graphic>
                </wp:inline>
              </w:drawing>
            </w:r>
          </w:p>
        </w:tc>
        <w:tc>
          <w:tcPr>
            <w:tcW w:w="8964" w:type="dxa"/>
          </w:tcPr>
          <w:p w14:paraId="7F90365A" w14:textId="4CAF35F2" w:rsidR="00D22F1B" w:rsidRPr="00640F10" w:rsidRDefault="00600A60" w:rsidP="003E5670">
            <w:hyperlink r:id="rId17" w:history="1">
              <w:r w:rsidR="00F72530" w:rsidRPr="00B9246D">
                <w:rPr>
                  <w:rStyle w:val="Hyperlink"/>
                </w:rPr>
                <w:t xml:space="preserve">Wipro </w:t>
              </w:r>
              <w:r w:rsidR="000E0DF4" w:rsidRPr="00B9246D">
                <w:rPr>
                  <w:rStyle w:val="Hyperlink"/>
                </w:rPr>
                <w:t>drives mobile productivity with Microsoft cloud security tools to improve customer engagements.</w:t>
              </w:r>
            </w:hyperlink>
            <w:r w:rsidR="008E6933">
              <w:rPr>
                <w:rFonts w:ascii="Helvetica" w:hAnsi="Helvetica" w:cs="Helvetica"/>
                <w:sz w:val="23"/>
                <w:szCs w:val="23"/>
                <w:shd w:val="clear" w:color="auto" w:fill="FFFFFF"/>
              </w:rPr>
              <w:t xml:space="preserve"> </w:t>
            </w:r>
            <w:r w:rsidR="008E6933" w:rsidRPr="008E6933">
              <w:t>Wipro has added highly secure remote access to its on-premises corporate applications through Azure AD Application Proxy, a feature that offers remote access as a service.</w:t>
            </w:r>
          </w:p>
        </w:tc>
      </w:tr>
      <w:tr w:rsidR="00E24F6D" w14:paraId="7A2B5236" w14:textId="77777777" w:rsidTr="00E24F6D">
        <w:tc>
          <w:tcPr>
            <w:tcW w:w="1566" w:type="dxa"/>
          </w:tcPr>
          <w:p w14:paraId="49FE95F1" w14:textId="6A2B1E62" w:rsidR="00D22F1B" w:rsidRDefault="00E24F6D" w:rsidP="0018277E">
            <w:r>
              <w:rPr>
                <w:noProof/>
              </w:rPr>
              <w:drawing>
                <wp:inline distT="0" distB="0" distL="0" distR="0" wp14:anchorId="07FED5E9" wp14:editId="0C676493">
                  <wp:extent cx="777240" cy="777240"/>
                  <wp:effectExtent l="0" t="0" r="3810" b="381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c>
          <w:tcPr>
            <w:tcW w:w="8964" w:type="dxa"/>
          </w:tcPr>
          <w:p w14:paraId="46CB23DB" w14:textId="30275105" w:rsidR="00D22F1B" w:rsidRPr="00B747E1" w:rsidRDefault="00600A60" w:rsidP="003E5670">
            <w:hyperlink r:id="rId19" w:history="1">
              <w:r w:rsidR="001474CC" w:rsidRPr="004A2678">
                <w:rPr>
                  <w:rStyle w:val="Hyperlink"/>
                </w:rPr>
                <w:t>Warsaw School of Economics establishes itself as a model university with Microsoft cloud technology</w:t>
              </w:r>
            </w:hyperlink>
            <w:r w:rsidR="001474CC">
              <w:t>.</w:t>
            </w:r>
            <w:r w:rsidR="007569A7">
              <w:t xml:space="preserve"> With App Proxy, the school </w:t>
            </w:r>
            <w:r w:rsidR="00B368D7">
              <w:t>can access its internal applications from anywhere in the world without the need to set up VPN or other connections</w:t>
            </w:r>
            <w:r w:rsidR="005F3AA1">
              <w:t>, therefore a browser will suffice.</w:t>
            </w:r>
          </w:p>
        </w:tc>
      </w:tr>
      <w:tr w:rsidR="00E24F6D" w14:paraId="3799EB9D" w14:textId="77777777" w:rsidTr="00E24F6D">
        <w:tc>
          <w:tcPr>
            <w:tcW w:w="1566" w:type="dxa"/>
          </w:tcPr>
          <w:p w14:paraId="6AFDD0A9" w14:textId="28664E88" w:rsidR="00D22F1B" w:rsidRDefault="00707D37" w:rsidP="003E5670">
            <w:r>
              <w:rPr>
                <w:noProof/>
              </w:rPr>
              <w:drawing>
                <wp:anchor distT="0" distB="0" distL="114300" distR="114300" simplePos="0" relativeHeight="251658752" behindDoc="0" locked="0" layoutInCell="1" allowOverlap="1" wp14:anchorId="77DF85C7" wp14:editId="78E93756">
                  <wp:simplePos x="0" y="0"/>
                  <wp:positionH relativeFrom="column">
                    <wp:posOffset>163830</wp:posOffset>
                  </wp:positionH>
                  <wp:positionV relativeFrom="paragraph">
                    <wp:posOffset>0</wp:posOffset>
                  </wp:positionV>
                  <wp:extent cx="753110" cy="323215"/>
                  <wp:effectExtent l="0" t="0" r="8890" b="635"/>
                  <wp:wrapSquare wrapText="bothSides"/>
                  <wp:docPr id="4" name="Picture 4"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y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3110" cy="323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4" w:type="dxa"/>
          </w:tcPr>
          <w:p w14:paraId="263AC4BA" w14:textId="27C6BBA8" w:rsidR="00D22F1B" w:rsidRPr="002A3CBC" w:rsidRDefault="00600A60" w:rsidP="002A3CBC">
            <w:hyperlink r:id="rId21" w:history="1">
              <w:r w:rsidR="001C2BD2" w:rsidRPr="002A3CBC">
                <w:rPr>
                  <w:rStyle w:val="Hyperlink"/>
                </w:rPr>
                <w:t>Hearst Corporation: Eight things this media giant likes about Microsoft Enterprise Mobility + Security and Azure Active Directory</w:t>
              </w:r>
            </w:hyperlink>
            <w:r w:rsidR="00F57788" w:rsidRPr="002A3CBC">
              <w:rPr>
                <w:rStyle w:val="Hyperlink"/>
              </w:rPr>
              <w:t xml:space="preserve"> </w:t>
            </w:r>
            <w:r w:rsidR="002A3CBC" w:rsidRPr="002A3CBC">
              <w:rPr>
                <w:shd w:val="clear" w:color="auto" w:fill="FFFFFF"/>
              </w:rPr>
              <w:t>With</w:t>
            </w:r>
            <w:r w:rsidR="002A3CBC" w:rsidRPr="002A3CBC">
              <w:t xml:space="preserve"> </w:t>
            </w:r>
            <w:hyperlink r:id="rId22" w:history="1">
              <w:r w:rsidR="002A3CBC">
                <w:t>App</w:t>
              </w:r>
            </w:hyperlink>
            <w:r w:rsidR="002A3CBC">
              <w:t xml:space="preserve"> Proxy</w:t>
            </w:r>
            <w:r w:rsidR="002A3CBC" w:rsidRPr="002A3CBC">
              <w:rPr>
                <w:shd w:val="clear" w:color="auto" w:fill="FFFFFF"/>
              </w:rPr>
              <w:t>, Hearst can configure on-premises applications to provide remote authentication and access through a single sign-on in Azure AD.</w:t>
            </w:r>
          </w:p>
        </w:tc>
      </w:tr>
    </w:tbl>
    <w:p w14:paraId="5E49760D" w14:textId="4F0D6381" w:rsidR="00236951" w:rsidRPr="00236951" w:rsidRDefault="00DD23E9" w:rsidP="000A7CC8">
      <w:pPr>
        <w:pStyle w:val="BulletedListLevel2"/>
        <w:numPr>
          <w:ilvl w:val="0"/>
          <w:numId w:val="0"/>
        </w:numPr>
        <w:spacing w:before="240" w:after="240"/>
      </w:pPr>
      <w:r>
        <w:rPr>
          <w:shd w:val="clear" w:color="auto" w:fill="FFFFFF"/>
        </w:rPr>
        <w:t xml:space="preserve">To learn </w:t>
      </w:r>
      <w:r w:rsidR="006056B5">
        <w:rPr>
          <w:shd w:val="clear" w:color="auto" w:fill="FFFFFF"/>
        </w:rPr>
        <w:t xml:space="preserve">more </w:t>
      </w:r>
      <w:r w:rsidR="00255656">
        <w:rPr>
          <w:shd w:val="clear" w:color="auto" w:fill="FFFFFF"/>
        </w:rPr>
        <w:t xml:space="preserve">about </w:t>
      </w:r>
      <w:r>
        <w:rPr>
          <w:shd w:val="clear" w:color="auto" w:fill="FFFFFF"/>
        </w:rPr>
        <w:t xml:space="preserve">customer and partner experiences </w:t>
      </w:r>
      <w:r w:rsidR="00E87285">
        <w:rPr>
          <w:shd w:val="clear" w:color="auto" w:fill="FFFFFF"/>
        </w:rPr>
        <w:t>on</w:t>
      </w:r>
      <w:r w:rsidR="00A52B71">
        <w:rPr>
          <w:shd w:val="clear" w:color="auto" w:fill="FFFFFF"/>
        </w:rPr>
        <w:t xml:space="preserve"> </w:t>
      </w:r>
      <w:r w:rsidR="00FF2484">
        <w:rPr>
          <w:shd w:val="clear" w:color="auto" w:fill="FFFFFF"/>
        </w:rPr>
        <w:t xml:space="preserve">Azure </w:t>
      </w:r>
      <w:r w:rsidR="009A7D0B">
        <w:rPr>
          <w:shd w:val="clear" w:color="auto" w:fill="FFFFFF"/>
        </w:rPr>
        <w:t>AD App Proxy</w:t>
      </w:r>
      <w:r w:rsidR="00487EE5">
        <w:rPr>
          <w:shd w:val="clear" w:color="auto" w:fill="FFFFFF"/>
        </w:rPr>
        <w:t xml:space="preserve">, </w:t>
      </w:r>
      <w:r w:rsidR="00096F58">
        <w:rPr>
          <w:shd w:val="clear" w:color="auto" w:fill="FFFFFF"/>
        </w:rPr>
        <w:t>visit</w:t>
      </w:r>
      <w:r w:rsidR="00DA399A">
        <w:rPr>
          <w:shd w:val="clear" w:color="auto" w:fill="FFFFFF"/>
        </w:rPr>
        <w:t>:</w:t>
      </w:r>
      <w:r w:rsidR="00096F58">
        <w:rPr>
          <w:shd w:val="clear" w:color="auto" w:fill="FFFFFF"/>
        </w:rPr>
        <w:t xml:space="preserve">  </w:t>
      </w:r>
      <w:hyperlink r:id="rId23" w:history="1">
        <w:r w:rsidR="00487EE5" w:rsidRPr="00FF1628">
          <w:rPr>
            <w:rStyle w:val="Hyperlink"/>
            <w:shd w:val="clear" w:color="auto" w:fill="FFFFFF"/>
          </w:rPr>
          <w:t>See the amazing things people are doing with Azure</w:t>
        </w:r>
      </w:hyperlink>
      <w:r w:rsidR="00487EE5" w:rsidRPr="00FF1628">
        <w:rPr>
          <w:shd w:val="clear" w:color="auto" w:fill="FFFFFF"/>
        </w:rPr>
        <w:t>.</w:t>
      </w:r>
    </w:p>
    <w:p w14:paraId="00D8671A" w14:textId="65A3A397" w:rsidR="00992AF5" w:rsidRDefault="00747190" w:rsidP="0096630D">
      <w:pPr>
        <w:pStyle w:val="Heading2"/>
        <w:keepNext/>
      </w:pPr>
      <w:bookmarkStart w:id="7" w:name="_Toc7514459"/>
      <w:r>
        <w:t>Announcement</w:t>
      </w:r>
      <w:r w:rsidR="00C77FCA">
        <w:t>s</w:t>
      </w:r>
      <w:r w:rsidR="00C2175F">
        <w:t>/Blogs</w:t>
      </w:r>
      <w:bookmarkEnd w:id="7"/>
    </w:p>
    <w:p w14:paraId="759F83D5" w14:textId="05BF742E" w:rsidR="00B15F7E" w:rsidRPr="00B15F7E" w:rsidRDefault="52BC9CDC" w:rsidP="00B15F7E">
      <w:r w:rsidRPr="52BC9CDC">
        <w:rPr>
          <w:rFonts w:eastAsia="Times New Roman"/>
        </w:rPr>
        <w:t xml:space="preserve">Azure AD receives improvements on an ongoing basis. To stay up to date with the most recent developments, see </w:t>
      </w:r>
      <w:hyperlink r:id="rId24">
        <w:r w:rsidRPr="52BC9CDC">
          <w:rPr>
            <w:rStyle w:val="Hyperlink"/>
          </w:rPr>
          <w:t>What's new in Azure Active Directory?</w:t>
        </w:r>
      </w:hyperlink>
      <w:r w:rsidRPr="52BC9CDC">
        <w:rPr>
          <w:rStyle w:val="Hyperlink"/>
        </w:rPr>
        <w:t>.</w:t>
      </w:r>
    </w:p>
    <w:p w14:paraId="550F0A6C" w14:textId="03B975C9" w:rsidR="00C12E95" w:rsidRPr="00E3612C" w:rsidRDefault="006B5593" w:rsidP="00C12E95">
      <w:pPr>
        <w:rPr>
          <w:shd w:val="clear" w:color="auto" w:fill="FFFFFF"/>
        </w:rPr>
      </w:pPr>
      <w:r>
        <w:rPr>
          <w:shd w:val="clear" w:color="auto" w:fill="FFFFFF"/>
        </w:rPr>
        <w:t>R</w:t>
      </w:r>
      <w:r w:rsidR="00705E2B">
        <w:rPr>
          <w:shd w:val="clear" w:color="auto" w:fill="FFFFFF"/>
        </w:rPr>
        <w:t>ecent b</w:t>
      </w:r>
      <w:r w:rsidR="00C12E95">
        <w:rPr>
          <w:shd w:val="clear" w:color="auto" w:fill="FFFFFF"/>
        </w:rPr>
        <w:t>logs</w:t>
      </w:r>
      <w:r w:rsidR="00C12E95" w:rsidRPr="00D60D31">
        <w:rPr>
          <w:shd w:val="clear" w:color="auto" w:fill="FFFFFF"/>
        </w:rPr>
        <w:t xml:space="preserve"> by the Tech Community and Microsoft Identity Division:</w:t>
      </w:r>
    </w:p>
    <w:p w14:paraId="1397C346" w14:textId="77777777" w:rsidR="00CE6F8C" w:rsidRDefault="00BD432D" w:rsidP="00CE6F8C">
      <w:pPr>
        <w:pStyle w:val="BulletedListLevel2"/>
      </w:pPr>
      <w:r w:rsidRPr="00CE6F8C">
        <w:t>March</w:t>
      </w:r>
      <w:r w:rsidR="008708AC" w:rsidRPr="00CE6F8C">
        <w:t xml:space="preserve"> </w:t>
      </w:r>
      <w:r w:rsidRPr="00CE6F8C">
        <w:t>12</w:t>
      </w:r>
      <w:r w:rsidR="008708AC" w:rsidRPr="00CE6F8C">
        <w:t xml:space="preserve">, 2019, </w:t>
      </w:r>
      <w:hyperlink r:id="rId25" w:history="1">
        <w:r w:rsidR="00CE6F8C" w:rsidRPr="00CE6F8C">
          <w:rPr>
            <w:rStyle w:val="Hyperlink"/>
          </w:rPr>
          <w:t>Support for more apps with Azure AD Application Proxy</w:t>
        </w:r>
      </w:hyperlink>
    </w:p>
    <w:p w14:paraId="144A242B" w14:textId="36B6C4E5" w:rsidR="007014B4" w:rsidRDefault="00A93CE6" w:rsidP="00CE6F8C">
      <w:pPr>
        <w:pStyle w:val="BulletedListLevel2"/>
      </w:pPr>
      <w:r>
        <w:t>September 07, 201</w:t>
      </w:r>
      <w:r w:rsidR="00855D76">
        <w:t>8</w:t>
      </w:r>
      <w:r>
        <w:t xml:space="preserve">, </w:t>
      </w:r>
      <w:hyperlink r:id="rId26" w:history="1">
        <w:r w:rsidRPr="007014B4">
          <w:rPr>
            <w:rStyle w:val="Hyperlink"/>
          </w:rPr>
          <w:t>New Azure AD Application Proxy Updates</w:t>
        </w:r>
      </w:hyperlink>
    </w:p>
    <w:p w14:paraId="781CCAB3" w14:textId="259B1F7B" w:rsidR="008802DA" w:rsidRDefault="007014B4" w:rsidP="008802DA">
      <w:pPr>
        <w:pStyle w:val="BulletedListLevel2"/>
      </w:pPr>
      <w:r w:rsidRPr="008802DA">
        <w:t>September 07, 201</w:t>
      </w:r>
      <w:r w:rsidR="00855D76">
        <w:t>8,</w:t>
      </w:r>
      <w:r w:rsidRPr="008802DA">
        <w:t xml:space="preserve"> </w:t>
      </w:r>
      <w:hyperlink r:id="rId27" w:history="1">
        <w:r w:rsidRPr="008802DA">
          <w:rPr>
            <w:rStyle w:val="Hyperlink"/>
          </w:rPr>
          <w:t xml:space="preserve">Faster Application Deployment in Azure AD Application Proxy </w:t>
        </w:r>
      </w:hyperlink>
    </w:p>
    <w:p w14:paraId="7720F80D" w14:textId="15602C95" w:rsidR="008708AC" w:rsidRPr="00875AE1" w:rsidRDefault="00875AE1" w:rsidP="00875AE1">
      <w:pPr>
        <w:pStyle w:val="BulletedListLevel2"/>
      </w:pPr>
      <w:r w:rsidRPr="00875AE1">
        <w:t>September 07, 201</w:t>
      </w:r>
      <w:r w:rsidR="00855D76">
        <w:t>8</w:t>
      </w:r>
      <w:r w:rsidRPr="00875AE1">
        <w:t xml:space="preserve">, </w:t>
      </w:r>
      <w:hyperlink r:id="rId28" w:history="1">
        <w:r w:rsidRPr="001B72CC">
          <w:rPr>
            <w:rStyle w:val="Hyperlink"/>
          </w:rPr>
          <w:t xml:space="preserve">Simplified Application Management using Wildcards in Azure AD Application Proxy </w:t>
        </w:r>
      </w:hyperlink>
      <w:r w:rsidR="00CE6F8C" w:rsidRPr="00875AE1">
        <w:rPr>
          <w:rStyle w:val="Hyperlink"/>
          <w:color w:val="505050"/>
          <w:u w:val="none"/>
        </w:rPr>
        <w:t xml:space="preserve"> </w:t>
      </w:r>
    </w:p>
    <w:p w14:paraId="50B6A844" w14:textId="77777777" w:rsidR="0074760E" w:rsidRDefault="0074760E" w:rsidP="00427B57">
      <w:pPr>
        <w:pStyle w:val="Heading1"/>
      </w:pPr>
      <w:bookmarkStart w:id="8" w:name="_Toc7514460"/>
    </w:p>
    <w:p w14:paraId="0D79E5D8" w14:textId="3FD45B12" w:rsidR="00060610" w:rsidRDefault="00A812EB" w:rsidP="00427B57">
      <w:pPr>
        <w:pStyle w:val="Heading1"/>
      </w:pPr>
      <w:r>
        <w:lastRenderedPageBreak/>
        <w:t>Training</w:t>
      </w:r>
      <w:bookmarkEnd w:id="8"/>
    </w:p>
    <w:p w14:paraId="5260C26F" w14:textId="102C8C5F" w:rsidR="000461C7" w:rsidRPr="009206F5" w:rsidRDefault="000461C7" w:rsidP="000461C7">
      <w:pPr>
        <w:rPr>
          <w:b/>
        </w:rPr>
      </w:pPr>
      <w:bookmarkStart w:id="9" w:name="Concept"/>
      <w:bookmarkEnd w:id="9"/>
      <w:r w:rsidRPr="00407728">
        <w:rPr>
          <w:b/>
        </w:rPr>
        <w:t xml:space="preserve">The article provides concepts, role-based guidance, and lists the various trainings available on Azure </w:t>
      </w:r>
      <w:r>
        <w:rPr>
          <w:b/>
        </w:rPr>
        <w:t>AD App Proxy.</w:t>
      </w:r>
    </w:p>
    <w:p w14:paraId="1BB90E9C" w14:textId="3DBB0AE0" w:rsidR="00D94BE4" w:rsidRDefault="00B42434" w:rsidP="003E1930">
      <w:pPr>
        <w:pStyle w:val="Heading2"/>
      </w:pPr>
      <w:bookmarkStart w:id="10" w:name="_Toc7514461"/>
      <w:r>
        <w:t xml:space="preserve">Level 100 </w:t>
      </w:r>
      <w:r w:rsidR="00556D55">
        <w:t>K</w:t>
      </w:r>
      <w:r>
        <w:t>nowledge/</w:t>
      </w:r>
      <w:r w:rsidR="00794EF8">
        <w:t>Concepts</w:t>
      </w:r>
      <w:bookmarkEnd w:id="10"/>
    </w:p>
    <w:p w14:paraId="4EDA6622" w14:textId="3051D0CE" w:rsidR="007F4244" w:rsidRDefault="00DA399A" w:rsidP="007F4244">
      <w:pPr>
        <w:rPr>
          <w:shd w:val="clear" w:color="auto" w:fill="FFFFFF"/>
        </w:rPr>
      </w:pPr>
      <w:r>
        <w:rPr>
          <w:shd w:val="clear" w:color="auto" w:fill="FFFFFF"/>
        </w:rPr>
        <w:t>To l</w:t>
      </w:r>
      <w:r w:rsidR="00FC3833" w:rsidRPr="0001720D">
        <w:rPr>
          <w:shd w:val="clear" w:color="auto" w:fill="FFFFFF"/>
        </w:rPr>
        <w:t xml:space="preserve">earn </w:t>
      </w:r>
      <w:r w:rsidR="00764D1C">
        <w:rPr>
          <w:shd w:val="clear" w:color="auto" w:fill="FFFFFF"/>
        </w:rPr>
        <w:t xml:space="preserve">about </w:t>
      </w:r>
      <w:r w:rsidR="00FC3833" w:rsidRPr="0001720D">
        <w:rPr>
          <w:shd w:val="clear" w:color="auto" w:fill="FFFFFF"/>
        </w:rPr>
        <w:t>“What is Azure AD App Proxy</w:t>
      </w:r>
      <w:r w:rsidR="009712F3">
        <w:rPr>
          <w:shd w:val="clear" w:color="auto" w:fill="FFFFFF"/>
        </w:rPr>
        <w:t>?</w:t>
      </w:r>
      <w:r w:rsidR="00FC3833" w:rsidRPr="0001720D">
        <w:rPr>
          <w:shd w:val="clear" w:color="auto" w:fill="FFFFFF"/>
        </w:rPr>
        <w:t>” and “How it works?”</w:t>
      </w:r>
      <w:r w:rsidR="00FC3833">
        <w:rPr>
          <w:shd w:val="clear" w:color="auto" w:fill="FFFFFF"/>
        </w:rPr>
        <w:t xml:space="preserve"> </w:t>
      </w:r>
      <w:r w:rsidR="007F4244">
        <w:rPr>
          <w:shd w:val="clear" w:color="auto" w:fill="FFFFFF"/>
        </w:rPr>
        <w:t>Refer to the following links:</w:t>
      </w:r>
    </w:p>
    <w:p w14:paraId="4B9CFE4E" w14:textId="4DC44826" w:rsidR="00FC3833" w:rsidRDefault="00D720D8" w:rsidP="007F4244">
      <w:pPr>
        <w:pStyle w:val="BulletedListLevel2"/>
        <w:rPr>
          <w:rStyle w:val="Hyperlink"/>
        </w:rPr>
      </w:pPr>
      <w:r>
        <w:t xml:space="preserve">How to </w:t>
      </w:r>
      <w:hyperlink r:id="rId29" w:history="1">
        <w:r w:rsidR="00764D1C">
          <w:rPr>
            <w:rStyle w:val="Hyperlink"/>
          </w:rPr>
          <w:t>R</w:t>
        </w:r>
        <w:r w:rsidR="00FC3833" w:rsidRPr="00FC3833">
          <w:rPr>
            <w:rStyle w:val="Hyperlink"/>
          </w:rPr>
          <w:t>emote access to on-premises applications through Azure Active Directory's Application Proxy</w:t>
        </w:r>
      </w:hyperlink>
      <w:r w:rsidR="00E547F0">
        <w:rPr>
          <w:rStyle w:val="Hyperlink"/>
        </w:rPr>
        <w:t>.</w:t>
      </w:r>
    </w:p>
    <w:p w14:paraId="62B4A8F5" w14:textId="7B6D653E" w:rsidR="00E547F0" w:rsidRPr="00E547F0" w:rsidRDefault="00E547F0" w:rsidP="005B68B0">
      <w:pPr>
        <w:pStyle w:val="BulletedListLevel2"/>
        <w:rPr>
          <w:rStyle w:val="Hyperlink"/>
          <w:color w:val="505050"/>
          <w:u w:val="none"/>
          <w:shd w:val="clear" w:color="auto" w:fill="FFFFFF"/>
        </w:rPr>
      </w:pPr>
      <w:r>
        <w:t xml:space="preserve">Watch this video - </w:t>
      </w:r>
      <w:hyperlink r:id="rId30" w:history="1">
        <w:r>
          <w:rPr>
            <w:rStyle w:val="Hyperlink"/>
          </w:rPr>
          <w:t>What is Application Proxy in Azure Active Directory?</w:t>
        </w:r>
      </w:hyperlink>
    </w:p>
    <w:p w14:paraId="7C2E88DD" w14:textId="3C3B829B" w:rsidR="00623EB5" w:rsidRDefault="00D720D8" w:rsidP="00623EB5">
      <w:pPr>
        <w:pStyle w:val="BulletedListLevel2"/>
        <w:rPr>
          <w:rStyle w:val="Hyperlink"/>
          <w:shd w:val="clear" w:color="auto" w:fill="FFFFFF"/>
        </w:rPr>
      </w:pPr>
      <w:r>
        <w:t xml:space="preserve">Follow </w:t>
      </w:r>
      <w:hyperlink r:id="rId31" w:history="1">
        <w:r w:rsidR="00623EB5" w:rsidRPr="005C0C6B">
          <w:rPr>
            <w:rStyle w:val="Hyperlink"/>
            <w:shd w:val="clear" w:color="auto" w:fill="FFFFFF"/>
          </w:rPr>
          <w:t>Tutorial: Add an on-premises application for remote access through Application Proxy in Azure Active Directory</w:t>
        </w:r>
      </w:hyperlink>
    </w:p>
    <w:p w14:paraId="204582D1" w14:textId="77777777" w:rsidR="00623EB5" w:rsidRPr="002337BD" w:rsidRDefault="00600A60" w:rsidP="00623EB5">
      <w:pPr>
        <w:pStyle w:val="BulletedListLevel2"/>
        <w:rPr>
          <w:color w:val="0563C1" w:themeColor="hyperlink"/>
          <w:u w:val="single"/>
          <w:shd w:val="clear" w:color="auto" w:fill="FFFFFF"/>
        </w:rPr>
      </w:pPr>
      <w:hyperlink r:id="rId32" w:history="1">
        <w:r w:rsidR="00623EB5" w:rsidRPr="002337BD">
          <w:rPr>
            <w:rStyle w:val="Hyperlink"/>
            <w:bCs/>
            <w:shd w:val="clear" w:color="auto" w:fill="FFFFFF"/>
          </w:rPr>
          <w:t>Understand Azure AD Application Proxy connectors</w:t>
        </w:r>
      </w:hyperlink>
    </w:p>
    <w:p w14:paraId="25B86192" w14:textId="77777777" w:rsidR="00623EB5" w:rsidRPr="001E10A7" w:rsidRDefault="00600A60" w:rsidP="00623EB5">
      <w:pPr>
        <w:pStyle w:val="BulletedListLevel2"/>
        <w:rPr>
          <w:color w:val="0563C1" w:themeColor="hyperlink"/>
          <w:u w:val="single"/>
          <w:shd w:val="clear" w:color="auto" w:fill="FFFFFF"/>
        </w:rPr>
      </w:pPr>
      <w:hyperlink r:id="rId33" w:history="1">
        <w:r w:rsidR="00623EB5" w:rsidRPr="001E10A7">
          <w:rPr>
            <w:rStyle w:val="Hyperlink"/>
            <w:bCs/>
            <w:shd w:val="clear" w:color="auto" w:fill="FFFFFF"/>
          </w:rPr>
          <w:t>Publish applications on separate networks and locations using connector groups</w:t>
        </w:r>
      </w:hyperlink>
    </w:p>
    <w:p w14:paraId="2D83E91E" w14:textId="77777777" w:rsidR="00623EB5" w:rsidRPr="0008423F" w:rsidRDefault="00600A60" w:rsidP="00623EB5">
      <w:pPr>
        <w:pStyle w:val="BulletedListLevel2"/>
        <w:rPr>
          <w:color w:val="0563C1" w:themeColor="hyperlink"/>
          <w:u w:val="single"/>
          <w:shd w:val="clear" w:color="auto" w:fill="FFFFFF"/>
        </w:rPr>
      </w:pPr>
      <w:hyperlink r:id="rId34" w:history="1">
        <w:r w:rsidR="00623EB5" w:rsidRPr="0008423F">
          <w:rPr>
            <w:rStyle w:val="Hyperlink"/>
            <w:bCs/>
            <w:shd w:val="clear" w:color="auto" w:fill="FFFFFF"/>
          </w:rPr>
          <w:t>Security considerations for accessing apps remotely with Azure AD Application Proxy</w:t>
        </w:r>
      </w:hyperlink>
    </w:p>
    <w:p w14:paraId="615104B5" w14:textId="22AEAB43" w:rsidR="00623EB5" w:rsidRPr="000226D4" w:rsidRDefault="00600A60" w:rsidP="005B68B0">
      <w:pPr>
        <w:pStyle w:val="BulletedListLevel2"/>
        <w:rPr>
          <w:color w:val="0563C1" w:themeColor="hyperlink"/>
          <w:u w:val="single"/>
          <w:shd w:val="clear" w:color="auto" w:fill="FFFFFF"/>
        </w:rPr>
      </w:pPr>
      <w:hyperlink r:id="rId35" w:history="1">
        <w:r w:rsidR="00623EB5" w:rsidRPr="00F60F1C">
          <w:rPr>
            <w:rStyle w:val="Hyperlink"/>
            <w:bCs/>
            <w:shd w:val="clear" w:color="auto" w:fill="FFFFFF"/>
          </w:rPr>
          <w:t>Network topology considerations when using Azure Active Directory Application Proxy</w:t>
        </w:r>
      </w:hyperlink>
    </w:p>
    <w:p w14:paraId="42A9D39D" w14:textId="35C9489A" w:rsidR="00943C74" w:rsidRPr="00A33A82" w:rsidRDefault="00207053" w:rsidP="005B68B0">
      <w:pPr>
        <w:pStyle w:val="BulletedListLevel2"/>
        <w:rPr>
          <w:color w:val="0563C1" w:themeColor="hyperlink"/>
          <w:u w:val="single"/>
          <w:shd w:val="clear" w:color="auto" w:fill="FFFFFF"/>
        </w:rPr>
      </w:pPr>
      <w:r>
        <w:rPr>
          <w:bCs/>
          <w:color w:val="000000"/>
          <w:shd w:val="clear" w:color="auto" w:fill="FFFFFF"/>
        </w:rPr>
        <w:t xml:space="preserve">How Azure AD App Proxy supports </w:t>
      </w:r>
      <w:hyperlink r:id="rId36" w:anchor="choosing-a-single-sign-on-method" w:history="1">
        <w:r w:rsidR="00943C74" w:rsidRPr="00A33A82">
          <w:rPr>
            <w:rStyle w:val="Hyperlink"/>
            <w:bCs/>
            <w:shd w:val="clear" w:color="auto" w:fill="FFFFFF"/>
          </w:rPr>
          <w:t>Single sign-on to applications in Azure Active Directory</w:t>
        </w:r>
      </w:hyperlink>
      <w:r w:rsidR="00764D1C">
        <w:rPr>
          <w:rStyle w:val="Hyperlink"/>
          <w:bCs/>
          <w:shd w:val="clear" w:color="auto" w:fill="FFFFFF"/>
        </w:rPr>
        <w:t xml:space="preserve"> </w:t>
      </w:r>
    </w:p>
    <w:p w14:paraId="67AEF524" w14:textId="5F535F47" w:rsidR="00C32013" w:rsidRDefault="00C32013" w:rsidP="00C32013">
      <w:pPr>
        <w:pStyle w:val="Heading2"/>
      </w:pPr>
      <w:bookmarkStart w:id="11" w:name="_Toc7514462"/>
      <w:r w:rsidRPr="00226F8D">
        <w:t>Role-</w:t>
      </w:r>
      <w:r w:rsidR="00556D55">
        <w:t>B</w:t>
      </w:r>
      <w:r w:rsidRPr="00226F8D">
        <w:t xml:space="preserve">ased </w:t>
      </w:r>
      <w:r w:rsidR="00556D55">
        <w:t>G</w:t>
      </w:r>
      <w:r w:rsidRPr="00226F8D">
        <w:t>uidance</w:t>
      </w:r>
      <w:bookmarkEnd w:id="11"/>
    </w:p>
    <w:p w14:paraId="3DFF4204" w14:textId="6B356499" w:rsidR="00D94BE4" w:rsidRDefault="00D94BE4" w:rsidP="00C407E1">
      <w:pPr>
        <w:pStyle w:val="Heading3"/>
      </w:pPr>
      <w:bookmarkStart w:id="12" w:name="_Toc7514463"/>
      <w:r w:rsidRPr="005A06DE">
        <w:t xml:space="preserve">IT </w:t>
      </w:r>
      <w:r w:rsidR="006B219E">
        <w:t>A</w:t>
      </w:r>
      <w:r w:rsidRPr="005A06DE">
        <w:t>dmin</w:t>
      </w:r>
      <w:r w:rsidR="003A5D7F">
        <w:t>istrator</w:t>
      </w:r>
      <w:r w:rsidRPr="005A06DE">
        <w:t xml:space="preserve"> </w:t>
      </w:r>
      <w:r w:rsidR="00556D55">
        <w:t>S</w:t>
      </w:r>
      <w:r w:rsidRPr="005A06DE">
        <w:t>taff</w:t>
      </w:r>
      <w:bookmarkEnd w:id="12"/>
    </w:p>
    <w:p w14:paraId="0FD7979A" w14:textId="738A100A" w:rsidR="00907480" w:rsidRDefault="00887587" w:rsidP="00E67E53">
      <w:pPr>
        <w:rPr>
          <w:rStyle w:val="Hyperlink"/>
          <w:shd w:val="clear" w:color="auto" w:fill="FFFFFF"/>
        </w:rPr>
      </w:pPr>
      <w:r>
        <w:t>P</w:t>
      </w:r>
      <w:r w:rsidR="000940BA">
        <w:t xml:space="preserve">repare your environment for use with Azure AD App Proxy. </w:t>
      </w:r>
      <w:r w:rsidR="00E67E53">
        <w:t xml:space="preserve">See </w:t>
      </w:r>
      <w:hyperlink r:id="rId37" w:history="1">
        <w:r w:rsidR="00907480" w:rsidRPr="00BF3785">
          <w:rPr>
            <w:rStyle w:val="Hyperlink"/>
            <w:shd w:val="clear" w:color="auto" w:fill="FFFFFF"/>
          </w:rPr>
          <w:t>Tutorial: Add an on-premises application for remote access through Application Proxy in Azure Active Directory</w:t>
        </w:r>
      </w:hyperlink>
    </w:p>
    <w:p w14:paraId="71BF472B" w14:textId="060552AF" w:rsidR="00E67E53" w:rsidRPr="00E67E53" w:rsidRDefault="00E67E53" w:rsidP="00E67E53">
      <w:r w:rsidRPr="00E67E53">
        <w:t>You can also refer to the following links:</w:t>
      </w:r>
    </w:p>
    <w:p w14:paraId="0E6FAFD3" w14:textId="77777777" w:rsidR="00E67E53" w:rsidRPr="00E67E53" w:rsidRDefault="00600A60" w:rsidP="00E67E53">
      <w:pPr>
        <w:pStyle w:val="BulletedListLevel2"/>
        <w:rPr>
          <w:rStyle w:val="Hyperlink"/>
        </w:rPr>
      </w:pPr>
      <w:hyperlink r:id="rId38" w:history="1">
        <w:r w:rsidR="00E67E53" w:rsidRPr="00E67E53">
          <w:rPr>
            <w:rStyle w:val="Hyperlink"/>
          </w:rPr>
          <w:t>Remote access to on-premises applications through Azure Active Directory's Application Proxy</w:t>
        </w:r>
      </w:hyperlink>
    </w:p>
    <w:p w14:paraId="1EFF3E4C" w14:textId="77777777" w:rsidR="004B7939" w:rsidRDefault="00600A60" w:rsidP="004B7939">
      <w:pPr>
        <w:pStyle w:val="BulletedListLevel2"/>
      </w:pPr>
      <w:hyperlink r:id="rId39" w:history="1">
        <w:r w:rsidR="004B7939" w:rsidRPr="005C0C6B">
          <w:rPr>
            <w:rStyle w:val="Hyperlink"/>
          </w:rPr>
          <w:t>Azure AD Application Proxy deployment plan</w:t>
        </w:r>
      </w:hyperlink>
      <w:r w:rsidR="004B7939" w:rsidRPr="005C0C6B">
        <w:t xml:space="preserve">. </w:t>
      </w:r>
    </w:p>
    <w:p w14:paraId="05008B78" w14:textId="3A7E1BBD" w:rsidR="006E13C5" w:rsidRPr="00F46E50" w:rsidRDefault="00600A60" w:rsidP="002357B2">
      <w:pPr>
        <w:pStyle w:val="BulletedListLevel2"/>
        <w:rPr>
          <w:rStyle w:val="Hyperlink"/>
          <w:color w:val="505050"/>
          <w:u w:val="none"/>
          <w:shd w:val="clear" w:color="auto" w:fill="FFFFFF"/>
        </w:rPr>
      </w:pPr>
      <w:hyperlink r:id="rId40" w:history="1">
        <w:r w:rsidR="00907480" w:rsidRPr="00E67E53">
          <w:rPr>
            <w:rStyle w:val="Hyperlink"/>
          </w:rPr>
          <w:t>Troubleshoot Application Proxy problems and error messages</w:t>
        </w:r>
      </w:hyperlink>
    </w:p>
    <w:p w14:paraId="12FAE4B9" w14:textId="13985271" w:rsidR="00F46E50" w:rsidRPr="002357B2" w:rsidRDefault="00600A60" w:rsidP="002357B2">
      <w:pPr>
        <w:pStyle w:val="BulletedListLevel2"/>
        <w:rPr>
          <w:shd w:val="clear" w:color="auto" w:fill="FFFFFF"/>
        </w:rPr>
      </w:pPr>
      <w:hyperlink w:anchor="_Troubleshooting" w:history="1">
        <w:r w:rsidR="00B66982" w:rsidRPr="00B66982">
          <w:rPr>
            <w:rStyle w:val="Hyperlink"/>
            <w:shd w:val="clear" w:color="auto" w:fill="FFFFFF"/>
          </w:rPr>
          <w:t>More troubleshooting issues</w:t>
        </w:r>
      </w:hyperlink>
    </w:p>
    <w:p w14:paraId="362CC52D" w14:textId="4D188AFC" w:rsidR="00D94BE4" w:rsidRDefault="00D94BE4" w:rsidP="00C407E1">
      <w:pPr>
        <w:pStyle w:val="Heading3"/>
      </w:pPr>
      <w:bookmarkStart w:id="13" w:name="_Toc7514464"/>
      <w:r w:rsidRPr="008F6030">
        <w:t xml:space="preserve">Help </w:t>
      </w:r>
      <w:r w:rsidR="00556D55">
        <w:t>D</w:t>
      </w:r>
      <w:r w:rsidRPr="008F6030">
        <w:t xml:space="preserve">esk </w:t>
      </w:r>
      <w:r w:rsidR="00556D55">
        <w:t>S</w:t>
      </w:r>
      <w:r w:rsidRPr="008F6030">
        <w:t>taff</w:t>
      </w:r>
      <w:bookmarkEnd w:id="13"/>
    </w:p>
    <w:p w14:paraId="145CE50A" w14:textId="77777777" w:rsidR="00E228E5" w:rsidRPr="00261475" w:rsidRDefault="00E228E5" w:rsidP="00E228E5">
      <w:pPr>
        <w:pStyle w:val="BulletedListLevel2"/>
        <w:rPr>
          <w:color w:val="000000" w:themeColor="text1"/>
        </w:rPr>
      </w:pPr>
      <w:r w:rsidRPr="00261475">
        <w:rPr>
          <w:color w:val="000000" w:themeColor="text1"/>
        </w:rPr>
        <w:t>Search the</w:t>
      </w:r>
      <w:r w:rsidRPr="00261475">
        <w:rPr>
          <w:color w:val="000000"/>
        </w:rPr>
        <w:t xml:space="preserve"> </w:t>
      </w:r>
      <w:hyperlink r:id="rId41" w:history="1">
        <w:r w:rsidRPr="00261475">
          <w:rPr>
            <w:rStyle w:val="Hyperlink"/>
          </w:rPr>
          <w:t>Microsoft Support Knowledge Base</w:t>
        </w:r>
      </w:hyperlink>
      <w:r w:rsidRPr="00261475">
        <w:rPr>
          <w:color w:val="000000"/>
        </w:rPr>
        <w:t xml:space="preserve"> </w:t>
      </w:r>
      <w:r w:rsidRPr="00261475">
        <w:rPr>
          <w:color w:val="000000" w:themeColor="text1"/>
        </w:rPr>
        <w:t>for solutions to common technical issues.</w:t>
      </w:r>
    </w:p>
    <w:p w14:paraId="4ACB7EC8" w14:textId="77777777" w:rsidR="00E228E5" w:rsidRPr="00261475" w:rsidRDefault="00E228E5" w:rsidP="00E228E5">
      <w:pPr>
        <w:pStyle w:val="BulletedListLevel2"/>
      </w:pPr>
      <w:r w:rsidRPr="00261475">
        <w:t>Search for and browse technical questions and answers from the community, or ask your own question in the</w:t>
      </w:r>
      <w:r w:rsidRPr="00261475">
        <w:rPr>
          <w:color w:val="000000"/>
        </w:rPr>
        <w:t xml:space="preserve"> </w:t>
      </w:r>
      <w:hyperlink r:id="rId42" w:history="1">
        <w:r w:rsidRPr="00261475">
          <w:rPr>
            <w:rStyle w:val="Hyperlink"/>
          </w:rPr>
          <w:t>Azure Active Directory Forum</w:t>
        </w:r>
      </w:hyperlink>
      <w:r w:rsidRPr="00261475">
        <w:rPr>
          <w:color w:val="000000"/>
        </w:rPr>
        <w:t>.</w:t>
      </w:r>
    </w:p>
    <w:p w14:paraId="138BB82B" w14:textId="2D0A8E59" w:rsidR="0012204E" w:rsidRDefault="0012204E" w:rsidP="0012204E">
      <w:pPr>
        <w:pStyle w:val="Heading2"/>
      </w:pPr>
      <w:bookmarkStart w:id="14" w:name="_Toc7514465"/>
      <w:r>
        <w:t>Training</w:t>
      </w:r>
      <w:bookmarkEnd w:id="14"/>
    </w:p>
    <w:p w14:paraId="2E3A29DF" w14:textId="106BD309" w:rsidR="00DE00F0" w:rsidRDefault="00DE00F0" w:rsidP="00C407E1">
      <w:pPr>
        <w:pStyle w:val="Heading3"/>
      </w:pPr>
      <w:bookmarkStart w:id="15" w:name="_Toc7514466"/>
      <w:r>
        <w:t>On-Demand Webinars</w:t>
      </w:r>
      <w:bookmarkEnd w:id="15"/>
    </w:p>
    <w:p w14:paraId="1A98CC5A" w14:textId="05F31078" w:rsidR="008A374B" w:rsidRPr="00261475" w:rsidRDefault="006668AC" w:rsidP="000519EE">
      <w:pPr>
        <w:rPr>
          <w:color w:val="002060"/>
        </w:rPr>
      </w:pPr>
      <w:r w:rsidRPr="006668AC">
        <w:rPr>
          <w:shd w:val="clear" w:color="auto" w:fill="FFFFFF"/>
        </w:rPr>
        <w:t>Reserve here</w:t>
      </w:r>
      <w:r w:rsidR="0046772A">
        <w:rPr>
          <w:shd w:val="clear" w:color="auto" w:fill="FFFFFF"/>
        </w:rPr>
        <w:t>:</w:t>
      </w:r>
      <w:r w:rsidRPr="006668AC">
        <w:rPr>
          <w:shd w:val="clear" w:color="auto" w:fill="FFFFFF"/>
        </w:rPr>
        <w:t xml:space="preserve"> </w:t>
      </w:r>
      <w:r w:rsidR="000519EE">
        <w:rPr>
          <w:rStyle w:val="Hyperlink"/>
          <w:szCs w:val="28"/>
        </w:rPr>
        <w:t xml:space="preserve"> </w:t>
      </w:r>
      <w:hyperlink r:id="rId43" w:history="1">
        <w:r w:rsidR="000519EE" w:rsidRPr="00E46E86">
          <w:rPr>
            <w:rStyle w:val="Hyperlink"/>
          </w:rPr>
          <w:t xml:space="preserve">Accessing Your Organization’s Internal Applications via Azure AD </w:t>
        </w:r>
        <w:r w:rsidR="00B22880" w:rsidRPr="00E46E86">
          <w:rPr>
            <w:rStyle w:val="Hyperlink"/>
          </w:rPr>
          <w:t>App Proxy</w:t>
        </w:r>
      </w:hyperlink>
    </w:p>
    <w:p w14:paraId="28E445D2" w14:textId="7F49973C" w:rsidR="004B741E" w:rsidRDefault="004674C5" w:rsidP="00C407E1">
      <w:pPr>
        <w:pStyle w:val="Heading3"/>
        <w:rPr>
          <w:rStyle w:val="Hyperlink"/>
          <w:color w:val="505050"/>
          <w:u w:val="none"/>
        </w:rPr>
      </w:pPr>
      <w:bookmarkStart w:id="16" w:name="_Toc7514467"/>
      <w:r>
        <w:rPr>
          <w:rStyle w:val="Hyperlink"/>
          <w:color w:val="505050"/>
          <w:u w:val="none"/>
        </w:rPr>
        <w:lastRenderedPageBreak/>
        <w:t>Videos</w:t>
      </w:r>
      <w:bookmarkEnd w:id="16"/>
    </w:p>
    <w:p w14:paraId="082F1920" w14:textId="31AE7F57" w:rsidR="00F57ABB" w:rsidRPr="00DE446D" w:rsidRDefault="00ED2BCA" w:rsidP="00F57ABB">
      <w:pPr>
        <w:pStyle w:val="BulletedListLevel2"/>
        <w:rPr>
          <w:rStyle w:val="Hyperlink"/>
          <w:color w:val="auto"/>
        </w:rPr>
      </w:pPr>
      <w:r>
        <w:t>YouTube</w:t>
      </w:r>
      <w:r w:rsidR="003F461A">
        <w:t xml:space="preserve"> - </w:t>
      </w:r>
      <w:hyperlink r:id="rId44" w:history="1">
        <w:r w:rsidR="00F57ABB">
          <w:rPr>
            <w:rStyle w:val="Hyperlink"/>
          </w:rPr>
          <w:t>What is Application Proxy in Azure Active Directory?</w:t>
        </w:r>
      </w:hyperlink>
    </w:p>
    <w:p w14:paraId="11E39AC6" w14:textId="5DDA44AD" w:rsidR="00F57ABB" w:rsidRDefault="00ED2BCA" w:rsidP="00F57ABB">
      <w:pPr>
        <w:pStyle w:val="BulletedListLevel2"/>
      </w:pPr>
      <w:r>
        <w:t>YouTube</w:t>
      </w:r>
      <w:r w:rsidR="003F461A">
        <w:t xml:space="preserve"> - </w:t>
      </w:r>
      <w:hyperlink r:id="rId45" w:history="1">
        <w:r w:rsidR="00F57ABB" w:rsidRPr="00DE446D">
          <w:rPr>
            <w:rStyle w:val="Hyperlink"/>
          </w:rPr>
          <w:t>How to deploy Application Proxy in Azure Active Directory</w:t>
        </w:r>
      </w:hyperlink>
    </w:p>
    <w:p w14:paraId="63B54F9B" w14:textId="4D312135" w:rsidR="00F57ABB" w:rsidRDefault="00ED2BCA" w:rsidP="00F57ABB">
      <w:pPr>
        <w:pStyle w:val="BulletedListLevel2"/>
      </w:pPr>
      <w:r>
        <w:t>YouTube</w:t>
      </w:r>
      <w:r w:rsidR="003F461A">
        <w:t xml:space="preserve"> - </w:t>
      </w:r>
      <w:hyperlink r:id="rId46" w:history="1">
        <w:r w:rsidR="00F57ABB" w:rsidRPr="00DE446D">
          <w:rPr>
            <w:rStyle w:val="Hyperlink"/>
          </w:rPr>
          <w:t>How to roll out Application Proxy in Azure Active Directory</w:t>
        </w:r>
      </w:hyperlink>
    </w:p>
    <w:p w14:paraId="453BE5D0" w14:textId="4E33770B" w:rsidR="00652ED8" w:rsidRPr="00652ED8" w:rsidRDefault="003F461A" w:rsidP="00652ED8">
      <w:pPr>
        <w:pStyle w:val="BulletedListLevel2"/>
      </w:pPr>
      <w:r>
        <w:t xml:space="preserve">Azure videos - </w:t>
      </w:r>
      <w:hyperlink r:id="rId47" w:history="1">
        <w:r w:rsidR="00F57ABB" w:rsidRPr="000E6E14">
          <w:rPr>
            <w:rStyle w:val="Hyperlink"/>
          </w:rPr>
          <w:t>Azure API Apps for Web, Mobile and Logic Apps</w:t>
        </w:r>
      </w:hyperlink>
    </w:p>
    <w:p w14:paraId="162119AB" w14:textId="03E221A1" w:rsidR="00A46585" w:rsidRDefault="00A30086" w:rsidP="00C407E1">
      <w:pPr>
        <w:pStyle w:val="Heading3"/>
      </w:pPr>
      <w:bookmarkStart w:id="17" w:name="_Toc7514468"/>
      <w:r w:rsidRPr="00993E65">
        <w:t>Online Courses</w:t>
      </w:r>
      <w:bookmarkEnd w:id="17"/>
    </w:p>
    <w:p w14:paraId="5ADEBA13" w14:textId="4027800B" w:rsidR="003F4A85" w:rsidRDefault="00F17ED7" w:rsidP="00C51E54">
      <w:pPr>
        <w:pStyle w:val="BulletedListLevel2"/>
        <w:rPr>
          <w:rStyle w:val="Hyperlink"/>
          <w:color w:val="505050"/>
          <w:u w:val="none"/>
        </w:rPr>
      </w:pPr>
      <w:proofErr w:type="spellStart"/>
      <w:r w:rsidRPr="00C51E54">
        <w:t>P</w:t>
      </w:r>
      <w:r w:rsidR="001269E3" w:rsidRPr="00C51E54">
        <w:t>lural</w:t>
      </w:r>
      <w:r w:rsidR="003C6D97" w:rsidRPr="00C51E54">
        <w:t>Sight</w:t>
      </w:r>
      <w:proofErr w:type="spellEnd"/>
      <w:r w:rsidR="006A60A0">
        <w:t>-</w:t>
      </w:r>
      <w:r w:rsidR="00D32421">
        <w:t xml:space="preserve"> </w:t>
      </w:r>
      <w:r w:rsidR="00954068">
        <w:t xml:space="preserve"> </w:t>
      </w:r>
      <w:hyperlink r:id="rId48" w:history="1">
        <w:r w:rsidR="00D83473" w:rsidRPr="008C22F5">
          <w:rPr>
            <w:rStyle w:val="Hyperlink"/>
          </w:rPr>
          <w:t>Get Started with the Microsoft Enterprise Mobility Suite</w:t>
        </w:r>
      </w:hyperlink>
    </w:p>
    <w:p w14:paraId="72C298BD" w14:textId="3955847B" w:rsidR="00C51E54" w:rsidRDefault="006A60A0" w:rsidP="00DA399A">
      <w:pPr>
        <w:pStyle w:val="BulletedListLevel2"/>
        <w:numPr>
          <w:ilvl w:val="0"/>
          <w:numId w:val="0"/>
        </w:numPr>
        <w:ind w:left="1080"/>
        <w:rPr>
          <w:rStyle w:val="Hyperlink"/>
          <w:color w:val="505050"/>
          <w:u w:val="none"/>
        </w:rPr>
      </w:pPr>
      <w:r>
        <w:rPr>
          <w:rStyle w:val="Hyperlink"/>
          <w:color w:val="505050"/>
          <w:u w:val="none"/>
        </w:rPr>
        <w:t>“</w:t>
      </w:r>
      <w:r w:rsidR="008C22F5">
        <w:rPr>
          <w:rStyle w:val="Hyperlink"/>
          <w:color w:val="505050"/>
          <w:u w:val="none"/>
        </w:rPr>
        <w:t>This course provide</w:t>
      </w:r>
      <w:r w:rsidR="007D135F">
        <w:rPr>
          <w:rStyle w:val="Hyperlink"/>
          <w:color w:val="505050"/>
          <w:u w:val="none"/>
        </w:rPr>
        <w:t>s</w:t>
      </w:r>
      <w:r w:rsidR="008C22F5">
        <w:rPr>
          <w:rStyle w:val="Hyperlink"/>
          <w:color w:val="505050"/>
          <w:u w:val="none"/>
        </w:rPr>
        <w:t xml:space="preserve"> best practices you need to know for extending on-premises assets to the cloud in a manner that allows for authentication, authorization, encryption, and a secured mobile experience.</w:t>
      </w:r>
      <w:r>
        <w:rPr>
          <w:rStyle w:val="Hyperlink"/>
          <w:color w:val="505050"/>
          <w:u w:val="none"/>
        </w:rPr>
        <w:t>”</w:t>
      </w:r>
      <w:r w:rsidR="00363616">
        <w:rPr>
          <w:rStyle w:val="Hyperlink"/>
          <w:color w:val="505050"/>
          <w:u w:val="none"/>
        </w:rPr>
        <w:t xml:space="preserve"> Learn how to configure Azure Application Proxy in</w:t>
      </w:r>
      <w:r w:rsidR="0046772A">
        <w:rPr>
          <w:rStyle w:val="Hyperlink"/>
          <w:color w:val="505050"/>
          <w:u w:val="none"/>
        </w:rPr>
        <w:t xml:space="preserve"> the</w:t>
      </w:r>
      <w:r w:rsidR="00363616">
        <w:rPr>
          <w:rStyle w:val="Hyperlink"/>
          <w:color w:val="505050"/>
          <w:u w:val="none"/>
        </w:rPr>
        <w:t xml:space="preserve"> “Configuring Advanced Features of Microsoft Azure Active Directory Premium” module.</w:t>
      </w:r>
    </w:p>
    <w:p w14:paraId="443C9966" w14:textId="35710B0C" w:rsidR="00707A56" w:rsidRDefault="00707A56" w:rsidP="00707A56">
      <w:pPr>
        <w:pStyle w:val="BulletedListLevel2"/>
        <w:rPr>
          <w:rStyle w:val="Hyperlink"/>
          <w:color w:val="505050"/>
          <w:u w:val="none"/>
        </w:rPr>
      </w:pPr>
      <w:proofErr w:type="spellStart"/>
      <w:r>
        <w:rPr>
          <w:rStyle w:val="Hyperlink"/>
          <w:color w:val="505050"/>
          <w:u w:val="none"/>
        </w:rPr>
        <w:t>PluralSight</w:t>
      </w:r>
      <w:proofErr w:type="spellEnd"/>
      <w:r w:rsidR="006A60A0">
        <w:rPr>
          <w:rStyle w:val="Hyperlink"/>
          <w:color w:val="505050"/>
          <w:u w:val="none"/>
        </w:rPr>
        <w:t>-</w:t>
      </w:r>
      <w:r>
        <w:rPr>
          <w:rStyle w:val="Hyperlink"/>
          <w:color w:val="505050"/>
          <w:u w:val="none"/>
        </w:rPr>
        <w:t xml:space="preserve">  </w:t>
      </w:r>
      <w:hyperlink r:id="rId49" w:history="1">
        <w:r w:rsidRPr="00134910">
          <w:rPr>
            <w:rStyle w:val="Hyperlink"/>
          </w:rPr>
          <w:t>Microsoft Hybrid Identity – Overview</w:t>
        </w:r>
      </w:hyperlink>
    </w:p>
    <w:p w14:paraId="515A8F22" w14:textId="1214952A" w:rsidR="00707A56" w:rsidRDefault="006A60A0" w:rsidP="00707A56">
      <w:pPr>
        <w:pStyle w:val="BulletedListLevel2"/>
        <w:numPr>
          <w:ilvl w:val="0"/>
          <w:numId w:val="0"/>
        </w:numPr>
        <w:ind w:left="1080"/>
        <w:rPr>
          <w:rStyle w:val="Hyperlink"/>
          <w:color w:val="505050"/>
          <w:u w:val="none"/>
        </w:rPr>
      </w:pPr>
      <w:r>
        <w:rPr>
          <w:rStyle w:val="Hyperlink"/>
          <w:color w:val="505050"/>
          <w:u w:val="none"/>
        </w:rPr>
        <w:t>“</w:t>
      </w:r>
      <w:r w:rsidR="00280370">
        <w:rPr>
          <w:rStyle w:val="Hyperlink"/>
          <w:color w:val="505050"/>
          <w:u w:val="none"/>
        </w:rPr>
        <w:t>In this course, you</w:t>
      </w:r>
      <w:r w:rsidR="00492417">
        <w:rPr>
          <w:rStyle w:val="Hyperlink"/>
          <w:color w:val="505050"/>
          <w:u w:val="none"/>
        </w:rPr>
        <w:t xml:space="preserve">’ll learn how the hybrid environment works and how to join your </w:t>
      </w:r>
      <w:r w:rsidR="00360693">
        <w:rPr>
          <w:rStyle w:val="Hyperlink"/>
          <w:color w:val="505050"/>
          <w:u w:val="none"/>
        </w:rPr>
        <w:t>user directory to the Azure Active Directory.</w:t>
      </w:r>
      <w:r>
        <w:rPr>
          <w:rStyle w:val="Hyperlink"/>
          <w:color w:val="505050"/>
          <w:u w:val="none"/>
        </w:rPr>
        <w:t>”</w:t>
      </w:r>
      <w:r w:rsidR="00DB327B">
        <w:rPr>
          <w:rStyle w:val="Hyperlink"/>
          <w:color w:val="505050"/>
          <w:u w:val="none"/>
        </w:rPr>
        <w:t xml:space="preserve"> Azure Application Proxy is </w:t>
      </w:r>
      <w:r w:rsidR="002A6FB4">
        <w:rPr>
          <w:rStyle w:val="Hyperlink"/>
          <w:color w:val="505050"/>
          <w:u w:val="none"/>
        </w:rPr>
        <w:t>covered</w:t>
      </w:r>
      <w:r w:rsidR="00DB327B">
        <w:rPr>
          <w:rStyle w:val="Hyperlink"/>
          <w:color w:val="505050"/>
          <w:u w:val="none"/>
        </w:rPr>
        <w:t xml:space="preserve"> in</w:t>
      </w:r>
      <w:r w:rsidR="0046772A">
        <w:rPr>
          <w:rStyle w:val="Hyperlink"/>
          <w:color w:val="505050"/>
          <w:u w:val="none"/>
        </w:rPr>
        <w:t xml:space="preserve"> the</w:t>
      </w:r>
      <w:r w:rsidR="00DB327B">
        <w:rPr>
          <w:rStyle w:val="Hyperlink"/>
          <w:color w:val="505050"/>
          <w:u w:val="none"/>
        </w:rPr>
        <w:t xml:space="preserve"> “Utilizing Your Hybrid Identity” module.</w:t>
      </w:r>
    </w:p>
    <w:p w14:paraId="4412682D" w14:textId="55657902" w:rsidR="00CF60FD" w:rsidRDefault="00CF60FD" w:rsidP="00CF60FD">
      <w:pPr>
        <w:pStyle w:val="BulletedListLevel2"/>
        <w:rPr>
          <w:rStyle w:val="Hyperlink"/>
        </w:rPr>
      </w:pPr>
      <w:proofErr w:type="spellStart"/>
      <w:r w:rsidRPr="00CF60FD">
        <w:t>SkillUp</w:t>
      </w:r>
      <w:proofErr w:type="spellEnd"/>
      <w:r w:rsidRPr="00CF60FD">
        <w:t xml:space="preserve"> Online</w:t>
      </w:r>
      <w:r w:rsidR="006A60A0">
        <w:t>-</w:t>
      </w:r>
      <w:r w:rsidR="004D4035">
        <w:t xml:space="preserve"> </w:t>
      </w:r>
      <w:r w:rsidRPr="004D4035">
        <w:t xml:space="preserve"> </w:t>
      </w:r>
      <w:hyperlink r:id="rId50" w:history="1">
        <w:r>
          <w:rPr>
            <w:rStyle w:val="Hyperlink"/>
          </w:rPr>
          <w:t>Managing Identities</w:t>
        </w:r>
      </w:hyperlink>
    </w:p>
    <w:p w14:paraId="14C684DD" w14:textId="0CB08512" w:rsidR="00CF60FD" w:rsidRDefault="006A60A0" w:rsidP="006A729C">
      <w:pPr>
        <w:pStyle w:val="BulletedListLevel2"/>
        <w:numPr>
          <w:ilvl w:val="0"/>
          <w:numId w:val="0"/>
        </w:numPr>
        <w:ind w:left="1080"/>
      </w:pPr>
      <w:r>
        <w:t>“</w:t>
      </w:r>
      <w:r w:rsidR="00737ADD" w:rsidRPr="00D914AA">
        <w:t>This course teaches IT Professional how to use Azure Active Directory (AD) to provide employees and customers with a multi-tenant</w:t>
      </w:r>
      <w:r w:rsidR="0046772A">
        <w:t>,</w:t>
      </w:r>
      <w:r w:rsidR="00737ADD" w:rsidRPr="00D914AA">
        <w:t xml:space="preserve"> cloud-based directory and identity management system.</w:t>
      </w:r>
      <w:r>
        <w:t>”</w:t>
      </w:r>
      <w:r w:rsidR="00D914AA" w:rsidRPr="00D914AA">
        <w:t xml:space="preserve"> Learn how to use Azure AD Application Proxy to provide users with remote access to web application</w:t>
      </w:r>
      <w:r w:rsidR="0046772A">
        <w:t>s</w:t>
      </w:r>
      <w:r w:rsidR="00D914AA" w:rsidRPr="00D914AA">
        <w:t xml:space="preserve"> that are published on-premises</w:t>
      </w:r>
      <w:r w:rsidR="006A729C">
        <w:t>.</w:t>
      </w:r>
    </w:p>
    <w:p w14:paraId="017A7E43" w14:textId="77777777" w:rsidR="00267F46" w:rsidRDefault="00267F46" w:rsidP="00267F46">
      <w:pPr>
        <w:pStyle w:val="Heading3"/>
        <w:rPr>
          <w:rStyle w:val="Hyperlink"/>
          <w:color w:val="505050"/>
          <w:u w:val="none"/>
        </w:rPr>
      </w:pPr>
      <w:bookmarkStart w:id="18" w:name="_Toc3198922"/>
      <w:bookmarkStart w:id="19" w:name="_Toc7514469"/>
      <w:r>
        <w:rPr>
          <w:rStyle w:val="Hyperlink"/>
          <w:color w:val="505050"/>
          <w:u w:val="none"/>
        </w:rPr>
        <w:t>Books</w:t>
      </w:r>
      <w:bookmarkEnd w:id="18"/>
      <w:bookmarkEnd w:id="19"/>
    </w:p>
    <w:p w14:paraId="534A6FBC" w14:textId="0CE2AAFF" w:rsidR="00267F46" w:rsidRPr="00606032" w:rsidRDefault="008B0B2C" w:rsidP="00267F46">
      <w:pPr>
        <w:spacing w:after="0"/>
      </w:pPr>
      <w:r w:rsidRPr="008B0B2C">
        <w:t>Source: Amazon-</w:t>
      </w:r>
      <w:r>
        <w:t xml:space="preserve"> </w:t>
      </w:r>
      <w:hyperlink r:id="rId51" w:history="1">
        <w:r w:rsidR="00267F46" w:rsidRPr="000930E6">
          <w:rPr>
            <w:rStyle w:val="Hyperlink"/>
            <w:bCs/>
          </w:rPr>
          <w:t>Modern Authentication with Azure Active Directory for Web Applications (Developer Reference)</w:t>
        </w:r>
        <w:r w:rsidR="00267F46" w:rsidRPr="000930E6">
          <w:rPr>
            <w:rStyle w:val="Hyperlink"/>
            <w:shd w:val="clear" w:color="auto" w:fill="FFFFFF"/>
          </w:rPr>
          <w:t xml:space="preserve"> </w:t>
        </w:r>
        <w:r w:rsidR="00267F46" w:rsidRPr="000930E6">
          <w:rPr>
            <w:rStyle w:val="Hyperlink"/>
          </w:rPr>
          <w:t>1st Edition</w:t>
        </w:r>
      </w:hyperlink>
      <w:r w:rsidR="00606032">
        <w:rPr>
          <w:rStyle w:val="Hyperlink"/>
        </w:rPr>
        <w:t>.</w:t>
      </w:r>
      <w:r w:rsidR="00606032" w:rsidRPr="008E58B2">
        <w:t xml:space="preserve"> </w:t>
      </w:r>
      <w:r w:rsidR="008E58B2">
        <w:rPr>
          <w:shd w:val="clear" w:color="auto" w:fill="FFFFFF"/>
        </w:rPr>
        <w:t>“Active Directory has been transformed to reflect the cloud revolution, modern protocols, and today’s newest SaaS paradigms. This is an authoritative, deep-dive guide to building Active Directory authentication solutions for these new environments.”</w:t>
      </w:r>
    </w:p>
    <w:p w14:paraId="07EB4B12" w14:textId="5121AF54" w:rsidR="00D46980" w:rsidRDefault="009B4D11" w:rsidP="00AA5DF2">
      <w:pPr>
        <w:pStyle w:val="Heading3"/>
      </w:pPr>
      <w:bookmarkStart w:id="20" w:name="_Toc7514470"/>
      <w:r w:rsidRPr="001E6AB0">
        <w:t>Tutorials</w:t>
      </w:r>
      <w:bookmarkEnd w:id="20"/>
    </w:p>
    <w:p w14:paraId="0EA44BE3" w14:textId="3740D047" w:rsidR="00B14413" w:rsidRDefault="00B14413" w:rsidP="00B14413">
      <w:pPr>
        <w:rPr>
          <w:rStyle w:val="Hyperlink"/>
          <w:shd w:val="clear" w:color="auto" w:fill="FFFFFF"/>
        </w:rPr>
      </w:pPr>
      <w:r>
        <w:t xml:space="preserve">Learn how to prepare your environment for use with Azure AD App Proxy. See </w:t>
      </w:r>
      <w:hyperlink r:id="rId52" w:history="1">
        <w:r w:rsidRPr="00BF3785">
          <w:rPr>
            <w:rStyle w:val="Hyperlink"/>
            <w:shd w:val="clear" w:color="auto" w:fill="FFFFFF"/>
          </w:rPr>
          <w:t>Tutorial: Add an on-premises application for remote access through Application Proxy in Azure Active Directory</w:t>
        </w:r>
      </w:hyperlink>
      <w:r w:rsidR="00110141">
        <w:rPr>
          <w:rStyle w:val="Hyperlink"/>
          <w:shd w:val="clear" w:color="auto" w:fill="FFFFFF"/>
        </w:rPr>
        <w:t>.</w:t>
      </w:r>
    </w:p>
    <w:p w14:paraId="7BAA30DB" w14:textId="15E2F15B" w:rsidR="00E37693" w:rsidRDefault="00E37693" w:rsidP="00B14413">
      <w:pPr>
        <w:rPr>
          <w:b/>
        </w:rPr>
      </w:pPr>
      <w:r w:rsidRPr="00E37693">
        <w:rPr>
          <w:b/>
        </w:rPr>
        <w:t>Publishing Walkthroughs</w:t>
      </w:r>
    </w:p>
    <w:p w14:paraId="3E51E57C" w14:textId="28119EF7" w:rsidR="00340F71" w:rsidRDefault="00340F71" w:rsidP="00340F71">
      <w:r>
        <w:t xml:space="preserve">With Azure AD App Proxy, you can </w:t>
      </w:r>
      <w:r w:rsidR="006A2D10">
        <w:t>configure on-premises application</w:t>
      </w:r>
      <w:r w:rsidR="009B06E2">
        <w:t xml:space="preserve"> publishing in your environment. Here are</w:t>
      </w:r>
      <w:r w:rsidR="0061529B">
        <w:t xml:space="preserve"> </w:t>
      </w:r>
      <w:r w:rsidR="003C62FD">
        <w:t>few publishing walkthroughs:</w:t>
      </w:r>
      <w:r w:rsidR="006A2D10">
        <w:t xml:space="preserve"> </w:t>
      </w:r>
    </w:p>
    <w:p w14:paraId="7B71F30D" w14:textId="2B52D39E" w:rsidR="00E37693" w:rsidRPr="009343FD" w:rsidRDefault="00600A60" w:rsidP="004F18AD">
      <w:pPr>
        <w:pStyle w:val="BulletedListLevel2"/>
      </w:pPr>
      <w:hyperlink r:id="rId53" w:history="1">
        <w:r w:rsidR="004F18AD" w:rsidRPr="009343FD">
          <w:rPr>
            <w:rStyle w:val="Hyperlink"/>
            <w:shd w:val="clear" w:color="auto" w:fill="FFFFFF"/>
          </w:rPr>
          <w:t>Configure real-time application access monitoring with Microsoft Cloud App Security and Azure Active Directory</w:t>
        </w:r>
      </w:hyperlink>
    </w:p>
    <w:p w14:paraId="238D2553" w14:textId="7FAFC5B7" w:rsidR="009343FD" w:rsidRPr="00674693" w:rsidRDefault="00600A60" w:rsidP="004F18AD">
      <w:pPr>
        <w:pStyle w:val="BulletedListLevel2"/>
      </w:pPr>
      <w:hyperlink r:id="rId54" w:history="1">
        <w:r w:rsidR="009343FD" w:rsidRPr="00674693">
          <w:rPr>
            <w:rStyle w:val="Hyperlink"/>
            <w:bCs/>
            <w:shd w:val="clear" w:color="auto" w:fill="FFFFFF"/>
          </w:rPr>
          <w:t>Publish Remote Desktop with Azure AD Application Proxy</w:t>
        </w:r>
      </w:hyperlink>
    </w:p>
    <w:p w14:paraId="1540EC27" w14:textId="6F80B21D" w:rsidR="00674693" w:rsidRPr="00AB52CA" w:rsidRDefault="00600A60" w:rsidP="004F18AD">
      <w:pPr>
        <w:pStyle w:val="BulletedListLevel2"/>
      </w:pPr>
      <w:hyperlink r:id="rId55" w:history="1">
        <w:r w:rsidR="00AB52CA" w:rsidRPr="00AB52CA">
          <w:rPr>
            <w:rStyle w:val="Hyperlink"/>
            <w:bCs/>
            <w:shd w:val="clear" w:color="auto" w:fill="FFFFFF"/>
          </w:rPr>
          <w:t>Enable remote access to SharePoint with Azure AD Application Proxy</w:t>
        </w:r>
      </w:hyperlink>
    </w:p>
    <w:p w14:paraId="373DF7F3" w14:textId="7C1891CB" w:rsidR="00AB52CA" w:rsidRPr="00D92062" w:rsidRDefault="00600A60" w:rsidP="004F18AD">
      <w:pPr>
        <w:pStyle w:val="BulletedListLevel2"/>
      </w:pPr>
      <w:hyperlink r:id="rId56" w:history="1">
        <w:r w:rsidR="00D92062" w:rsidRPr="00D92062">
          <w:rPr>
            <w:rStyle w:val="Hyperlink"/>
            <w:bCs/>
            <w:shd w:val="clear" w:color="auto" w:fill="FFFFFF"/>
          </w:rPr>
          <w:t>Access your on-premises applications through Microsoft Teams</w:t>
        </w:r>
      </w:hyperlink>
    </w:p>
    <w:p w14:paraId="559E1EA4" w14:textId="0AEB9F01" w:rsidR="00D92062" w:rsidRPr="00B85EF2" w:rsidRDefault="00600A60" w:rsidP="004F18AD">
      <w:pPr>
        <w:pStyle w:val="BulletedListLevel2"/>
      </w:pPr>
      <w:hyperlink r:id="rId57" w:history="1">
        <w:r w:rsidR="00D92062" w:rsidRPr="00B85EF2">
          <w:rPr>
            <w:rStyle w:val="Hyperlink"/>
            <w:bCs/>
            <w:shd w:val="clear" w:color="auto" w:fill="FFFFFF"/>
          </w:rPr>
          <w:t>Azure Active Directory Application Proxy and Tableau</w:t>
        </w:r>
      </w:hyperlink>
    </w:p>
    <w:p w14:paraId="0C3F9E6A" w14:textId="3DC3C39A" w:rsidR="00B85EF2" w:rsidRPr="00B85EF2" w:rsidRDefault="00600A60" w:rsidP="004F18AD">
      <w:pPr>
        <w:pStyle w:val="BulletedListLevel2"/>
      </w:pPr>
      <w:hyperlink r:id="rId58" w:history="1">
        <w:r w:rsidR="00B85EF2" w:rsidRPr="00FC0BC3">
          <w:rPr>
            <w:rStyle w:val="Hyperlink"/>
            <w:bCs/>
            <w:shd w:val="clear" w:color="auto" w:fill="FFFFFF"/>
          </w:rPr>
          <w:t>Application Proxy and Qlik Sense</w:t>
        </w:r>
      </w:hyperlink>
    </w:p>
    <w:p w14:paraId="4887256D" w14:textId="5DD4F429" w:rsidR="007D1DDC" w:rsidRDefault="70FD5D6B" w:rsidP="00A21DA3">
      <w:pPr>
        <w:pStyle w:val="Heading3"/>
      </w:pPr>
      <w:bookmarkStart w:id="21" w:name="_Toc7514471"/>
      <w:r>
        <w:lastRenderedPageBreak/>
        <w:t>Whitepaper</w:t>
      </w:r>
      <w:bookmarkEnd w:id="21"/>
    </w:p>
    <w:p w14:paraId="4DA7A2E2" w14:textId="039767A0" w:rsidR="00931F7B" w:rsidRDefault="00931F7B" w:rsidP="005F32C0">
      <w:pPr>
        <w:pStyle w:val="BulletedListLevel2"/>
        <w:rPr>
          <w:bCs/>
          <w:color w:val="000000"/>
          <w:shd w:val="clear" w:color="auto" w:fill="FFFFFF"/>
        </w:rPr>
      </w:pPr>
      <w:r w:rsidRPr="00BD580A">
        <w:t xml:space="preserve">Published </w:t>
      </w:r>
      <w:r w:rsidR="007978D7" w:rsidRPr="00BD580A">
        <w:t>August 2018</w:t>
      </w:r>
      <w:r w:rsidR="00C46D38">
        <w:t>:</w:t>
      </w:r>
      <w:r w:rsidRPr="00BD580A">
        <w:t xml:space="preserve"> </w:t>
      </w:r>
      <w:hyperlink r:id="rId59" w:history="1">
        <w:r w:rsidR="00D8273D" w:rsidRPr="00D8273D">
          <w:rPr>
            <w:rStyle w:val="Hyperlink"/>
            <w:bCs/>
            <w:shd w:val="clear" w:color="auto" w:fill="FFFFFF"/>
          </w:rPr>
          <w:t>Security best practices for Azure solutions</w:t>
        </w:r>
      </w:hyperlink>
    </w:p>
    <w:p w14:paraId="283C9557" w14:textId="6CD74E52" w:rsidR="000E5556" w:rsidRDefault="000E5556" w:rsidP="00406C51">
      <w:pPr>
        <w:pStyle w:val="BulletedListLevel2"/>
        <w:numPr>
          <w:ilvl w:val="0"/>
          <w:numId w:val="0"/>
        </w:numPr>
        <w:spacing w:after="100" w:afterAutospacing="1"/>
        <w:ind w:left="1080"/>
        <w:contextualSpacing w:val="0"/>
        <w:rPr>
          <w:bCs/>
          <w:shd w:val="clear" w:color="auto" w:fill="FFFFFF"/>
        </w:rPr>
      </w:pPr>
      <w:r>
        <w:rPr>
          <w:bCs/>
          <w:shd w:val="clear" w:color="auto" w:fill="FFFFFF"/>
        </w:rPr>
        <w:t xml:space="preserve">This whitepaper </w:t>
      </w:r>
      <w:r w:rsidR="00C46D38">
        <w:rPr>
          <w:bCs/>
          <w:shd w:val="clear" w:color="auto" w:fill="FFFFFF"/>
        </w:rPr>
        <w:t>contains</w:t>
      </w:r>
      <w:r>
        <w:rPr>
          <w:shd w:val="clear" w:color="auto" w:fill="FFFFFF"/>
        </w:rPr>
        <w:t xml:space="preserve"> security best practices to use when designing, deploying, and managing cloud solutions using Azure.</w:t>
      </w:r>
    </w:p>
    <w:p w14:paraId="3D3D9626" w14:textId="77777777" w:rsidR="005F32C0" w:rsidRPr="00C606DD" w:rsidRDefault="005F32C0" w:rsidP="005F32C0">
      <w:pPr>
        <w:pStyle w:val="BulletedListLevel2"/>
        <w:rPr>
          <w:rStyle w:val="Hyperlink"/>
          <w:color w:val="444444"/>
          <w:u w:val="none"/>
        </w:rPr>
      </w:pPr>
      <w:r>
        <w:t xml:space="preserve">Published May 2018, </w:t>
      </w:r>
      <w:hyperlink r:id="rId60" w:history="1">
        <w:r w:rsidRPr="00C606DD">
          <w:rPr>
            <w:rStyle w:val="Hyperlink"/>
            <w:color w:val="0072C6"/>
          </w:rPr>
          <w:t>How hybrid identity allows digital transformation</w:t>
        </w:r>
      </w:hyperlink>
    </w:p>
    <w:p w14:paraId="7EB61208" w14:textId="1AE48A05" w:rsidR="005F32C0" w:rsidRPr="00C606DD" w:rsidRDefault="005F32C0" w:rsidP="005F32C0">
      <w:pPr>
        <w:pStyle w:val="BulletedListLevel2"/>
        <w:numPr>
          <w:ilvl w:val="0"/>
          <w:numId w:val="0"/>
        </w:numPr>
        <w:ind w:left="1080"/>
        <w:rPr>
          <w:color w:val="444444"/>
        </w:rPr>
      </w:pPr>
      <w:r w:rsidRPr="00480C11">
        <w:t xml:space="preserve">In this whitepaper, learn more about hybrid identity framework that </w:t>
      </w:r>
      <w:r w:rsidR="00573C95">
        <w:t xml:space="preserve">works with existing </w:t>
      </w:r>
      <w:r w:rsidR="00CB483E">
        <w:t>o</w:t>
      </w:r>
      <w:r w:rsidR="00573C95">
        <w:t>n-premises solution</w:t>
      </w:r>
      <w:r w:rsidR="006D4579">
        <w:t>s</w:t>
      </w:r>
      <w:r w:rsidRPr="00480C11">
        <w:t>.</w:t>
      </w:r>
    </w:p>
    <w:p w14:paraId="11CF3753" w14:textId="5AE835B2" w:rsidR="00983343" w:rsidRPr="00805C93" w:rsidRDefault="00983343" w:rsidP="00805C93">
      <w:pPr>
        <w:pStyle w:val="Heading1"/>
      </w:pPr>
      <w:bookmarkStart w:id="22" w:name="_Toc7514473"/>
      <w:bookmarkStart w:id="23" w:name="_Hlk2951904"/>
      <w:r>
        <w:t>End</w:t>
      </w:r>
      <w:r w:rsidR="00706C1D">
        <w:t>-</w:t>
      </w:r>
      <w:r>
        <w:t xml:space="preserve">user </w:t>
      </w:r>
      <w:r w:rsidR="00416537">
        <w:t>R</w:t>
      </w:r>
      <w:r>
        <w:t xml:space="preserve">eadiness and </w:t>
      </w:r>
      <w:r w:rsidR="00416537">
        <w:t>C</w:t>
      </w:r>
      <w:r>
        <w:t>ommunication</w:t>
      </w:r>
      <w:bookmarkEnd w:id="22"/>
    </w:p>
    <w:p w14:paraId="558A37CE" w14:textId="5ECAE40C" w:rsidR="00983343" w:rsidRDefault="00983343" w:rsidP="00983343">
      <w:pPr>
        <w:rPr>
          <w:b/>
        </w:rPr>
      </w:pPr>
      <w:r w:rsidRPr="003A2D55">
        <w:rPr>
          <w:b/>
        </w:rPr>
        <w:t>This section provides</w:t>
      </w:r>
      <w:bookmarkEnd w:id="23"/>
      <w:r w:rsidRPr="003A2D55">
        <w:rPr>
          <w:b/>
        </w:rPr>
        <w:t xml:space="preserve"> customizable posters and email templates to roll out </w:t>
      </w:r>
      <w:r w:rsidR="007A7CC7" w:rsidRPr="003A2D55">
        <w:rPr>
          <w:b/>
        </w:rPr>
        <w:t xml:space="preserve">Azure </w:t>
      </w:r>
      <w:r w:rsidR="00750F5B" w:rsidRPr="0061116C">
        <w:rPr>
          <w:b/>
        </w:rPr>
        <w:t xml:space="preserve">AD </w:t>
      </w:r>
      <w:r w:rsidR="00E8119B" w:rsidRPr="0061116C">
        <w:rPr>
          <w:b/>
        </w:rPr>
        <w:t xml:space="preserve">App Proxy </w:t>
      </w:r>
      <w:r w:rsidRPr="00956FB8">
        <w:rPr>
          <w:b/>
        </w:rPr>
        <w:t xml:space="preserve">to your </w:t>
      </w:r>
      <w:r w:rsidR="00AF5114" w:rsidRPr="00956FB8">
        <w:rPr>
          <w:b/>
        </w:rPr>
        <w:t>guest users</w:t>
      </w:r>
      <w:r w:rsidRPr="00956FB8">
        <w:rPr>
          <w:b/>
        </w:rPr>
        <w:t>.</w:t>
      </w:r>
    </w:p>
    <w:p w14:paraId="03E06B31" w14:textId="77777777" w:rsidR="005A269D" w:rsidRDefault="005A269D" w:rsidP="00427B57">
      <w:pPr>
        <w:pStyle w:val="Heading1"/>
        <w:rPr>
          <w:color w:val="505050"/>
          <w:sz w:val="20"/>
          <w:szCs w:val="20"/>
        </w:rPr>
      </w:pPr>
      <w:bookmarkStart w:id="24" w:name="_Toc7514474"/>
      <w:r w:rsidRPr="005A269D">
        <w:rPr>
          <w:color w:val="505050"/>
          <w:sz w:val="20"/>
          <w:szCs w:val="20"/>
        </w:rPr>
        <w:t>End-user communication specific to this feature is not required.</w:t>
      </w:r>
    </w:p>
    <w:p w14:paraId="00321B90" w14:textId="79210C43" w:rsidR="00515C3A" w:rsidRDefault="007A6191" w:rsidP="00427B57">
      <w:pPr>
        <w:pStyle w:val="Heading1"/>
      </w:pPr>
      <w:r w:rsidRPr="00427B57">
        <w:t>Planning</w:t>
      </w:r>
      <w:r>
        <w:t xml:space="preserve"> and </w:t>
      </w:r>
      <w:r w:rsidR="00CD53E2">
        <w:t>C</w:t>
      </w:r>
      <w:r>
        <w:t xml:space="preserve">hange </w:t>
      </w:r>
      <w:r w:rsidR="00871D4A">
        <w:t>M</w:t>
      </w:r>
      <w:r>
        <w:t>anagement</w:t>
      </w:r>
      <w:bookmarkEnd w:id="24"/>
    </w:p>
    <w:p w14:paraId="4770452C" w14:textId="194724C5" w:rsidR="00CF7A96" w:rsidRDefault="00CF7A96" w:rsidP="00CF7A96">
      <w:r w:rsidRPr="00EA2C40">
        <w:rPr>
          <w:b/>
        </w:rPr>
        <w:t xml:space="preserve">This </w:t>
      </w:r>
      <w:r>
        <w:rPr>
          <w:b/>
        </w:rPr>
        <w:t>section</w:t>
      </w:r>
      <w:r w:rsidRPr="00EA2C40">
        <w:rPr>
          <w:b/>
        </w:rPr>
        <w:t xml:space="preserve"> provides the resource links to readiness material, </w:t>
      </w:r>
      <w:r w:rsidR="006D4579">
        <w:rPr>
          <w:b/>
        </w:rPr>
        <w:t xml:space="preserve">a </w:t>
      </w:r>
      <w:r w:rsidRPr="00EA2C40">
        <w:rPr>
          <w:b/>
        </w:rPr>
        <w:t xml:space="preserve">deployment plan, topology, testing plans, and deployment steps to rollout Azure </w:t>
      </w:r>
      <w:r w:rsidR="009921F9">
        <w:rPr>
          <w:b/>
        </w:rPr>
        <w:t>AD App Proxy</w:t>
      </w:r>
      <w:r w:rsidRPr="00EA2C40">
        <w:rPr>
          <w:b/>
        </w:rPr>
        <w:t xml:space="preserve"> into production</w:t>
      </w:r>
      <w:r w:rsidRPr="00EA2C40">
        <w:t>.</w:t>
      </w:r>
    </w:p>
    <w:p w14:paraId="45D83224" w14:textId="1203BF42" w:rsidR="00DD6E6F" w:rsidRDefault="00D94BE4" w:rsidP="00DD6E6F">
      <w:pPr>
        <w:pStyle w:val="Heading2"/>
      </w:pPr>
      <w:bookmarkStart w:id="25" w:name="_Toc7514475"/>
      <w:r w:rsidRPr="004B7783">
        <w:t xml:space="preserve">Deployment </w:t>
      </w:r>
      <w:r w:rsidR="00E40C8F">
        <w:t>P</w:t>
      </w:r>
      <w:r w:rsidRPr="004B7783">
        <w:t>lan</w:t>
      </w:r>
      <w:bookmarkEnd w:id="25"/>
    </w:p>
    <w:p w14:paraId="68CEAE6A" w14:textId="34182F10" w:rsidR="00A31C64" w:rsidRDefault="00AF2A04" w:rsidP="00A31C64">
      <w:r w:rsidRPr="005C0C6B">
        <w:t xml:space="preserve">Learn how to prepare your environment for use with Azure AD App Proxy. </w:t>
      </w:r>
      <w:r w:rsidR="00EE734A">
        <w:rPr>
          <w:color w:val="000000"/>
          <w:shd w:val="clear" w:color="auto" w:fill="FFFFFF"/>
        </w:rPr>
        <w:t>R</w:t>
      </w:r>
      <w:r w:rsidR="00A31C64" w:rsidRPr="005C0C6B">
        <w:rPr>
          <w:color w:val="000000"/>
          <w:shd w:val="clear" w:color="auto" w:fill="FFFFFF"/>
        </w:rPr>
        <w:t>efer to</w:t>
      </w:r>
      <w:r w:rsidR="00563F77">
        <w:rPr>
          <w:color w:val="000000"/>
          <w:shd w:val="clear" w:color="auto" w:fill="FFFFFF"/>
        </w:rPr>
        <w:t xml:space="preserve"> </w:t>
      </w:r>
      <w:hyperlink r:id="rId61" w:history="1">
        <w:r w:rsidR="007D0C14" w:rsidRPr="00563F77">
          <w:rPr>
            <w:rStyle w:val="Hyperlink"/>
            <w:shd w:val="clear" w:color="auto" w:fill="FFFFFF"/>
          </w:rPr>
          <w:t>Plan an Azure AD Application Proxy d</w:t>
        </w:r>
        <w:r w:rsidR="00563F77" w:rsidRPr="00563F77">
          <w:rPr>
            <w:rStyle w:val="Hyperlink"/>
            <w:shd w:val="clear" w:color="auto" w:fill="FFFFFF"/>
          </w:rPr>
          <w:t>eployment</w:t>
        </w:r>
      </w:hyperlink>
      <w:r w:rsidR="00A4586A">
        <w:t xml:space="preserve"> and follow the topics below:</w:t>
      </w:r>
    </w:p>
    <w:p w14:paraId="1ED2593F" w14:textId="4B50A49F" w:rsidR="00A4586A" w:rsidRDefault="00600A60" w:rsidP="00A4586A">
      <w:pPr>
        <w:pStyle w:val="BulletedListLevel2"/>
      </w:pPr>
      <w:hyperlink r:id="rId62" w:anchor="prerequisites" w:history="1">
        <w:r w:rsidR="003B320D" w:rsidRPr="003B320D">
          <w:rPr>
            <w:rStyle w:val="Hyperlink"/>
          </w:rPr>
          <w:t>Prerequisites</w:t>
        </w:r>
      </w:hyperlink>
    </w:p>
    <w:p w14:paraId="6FC83310" w14:textId="24465212" w:rsidR="003B320D" w:rsidRPr="0052752A" w:rsidRDefault="00600A60" w:rsidP="00A4586A">
      <w:pPr>
        <w:pStyle w:val="BulletedListLevel2"/>
      </w:pPr>
      <w:hyperlink r:id="rId63" w:anchor="important-considerations-before-configuring-azure-ad-application-proxy" w:history="1">
        <w:r w:rsidR="003B320D" w:rsidRPr="0052752A">
          <w:rPr>
            <w:rStyle w:val="Hyperlink"/>
            <w:bCs/>
            <w:shd w:val="clear" w:color="auto" w:fill="FFFFFF"/>
          </w:rPr>
          <w:t>Important considerations before configuring Azure AD Application Proxy</w:t>
        </w:r>
      </w:hyperlink>
    </w:p>
    <w:p w14:paraId="38C73004" w14:textId="584533BF" w:rsidR="0052752A" w:rsidRPr="0052752A" w:rsidRDefault="00600A60" w:rsidP="00A4586A">
      <w:pPr>
        <w:pStyle w:val="BulletedListLevel2"/>
      </w:pPr>
      <w:hyperlink r:id="rId64" w:anchor="application-discovery" w:history="1">
        <w:r w:rsidR="0052752A" w:rsidRPr="00CE244E">
          <w:rPr>
            <w:rStyle w:val="Hyperlink"/>
            <w:bCs/>
            <w:shd w:val="clear" w:color="auto" w:fill="FFFFFF"/>
          </w:rPr>
          <w:t>Application Discovery</w:t>
        </w:r>
      </w:hyperlink>
    </w:p>
    <w:p w14:paraId="0171316E" w14:textId="66F3CE02" w:rsidR="00CE244E" w:rsidRPr="00CE244E" w:rsidRDefault="00600A60" w:rsidP="001073E7">
      <w:pPr>
        <w:pStyle w:val="BulletedListLevel2"/>
      </w:pPr>
      <w:hyperlink r:id="rId65" w:anchor="define-organizational-requirements" w:history="1">
        <w:r w:rsidR="00CE244E" w:rsidRPr="00CE244E">
          <w:rPr>
            <w:rStyle w:val="Hyperlink"/>
            <w:bCs/>
            <w:shd w:val="clear" w:color="auto" w:fill="FFFFFF"/>
          </w:rPr>
          <w:t>Define organizational requirements</w:t>
        </w:r>
      </w:hyperlink>
    </w:p>
    <w:p w14:paraId="7D4C8D2E" w14:textId="512E2BB4" w:rsidR="009B471F" w:rsidRPr="009B471F" w:rsidRDefault="009C382A" w:rsidP="001073E7">
      <w:pPr>
        <w:spacing w:before="100" w:beforeAutospacing="1" w:after="100" w:afterAutospacing="1"/>
        <w:rPr>
          <w:rFonts w:eastAsia="Times New Roman"/>
          <w:color w:val="000000"/>
          <w:sz w:val="24"/>
          <w:szCs w:val="24"/>
        </w:rPr>
      </w:pPr>
      <w:r>
        <w:t xml:space="preserve">You can also refer </w:t>
      </w:r>
      <w:r w:rsidR="00D82491">
        <w:t xml:space="preserve">to </w:t>
      </w:r>
      <w:r w:rsidR="009A26D8">
        <w:t xml:space="preserve">the </w:t>
      </w:r>
      <w:hyperlink r:id="rId66" w:history="1">
        <w:r w:rsidR="001C1DCB" w:rsidRPr="00BF3785">
          <w:rPr>
            <w:rStyle w:val="Hyperlink"/>
            <w:shd w:val="clear" w:color="auto" w:fill="FFFFFF"/>
          </w:rPr>
          <w:t>Tutorial: Add an on-premises application for remote access through Application Proxy in Azure Active Directory</w:t>
        </w:r>
      </w:hyperlink>
      <w:r w:rsidR="009B471F">
        <w:rPr>
          <w:rStyle w:val="Hyperlink"/>
          <w:shd w:val="clear" w:color="auto" w:fill="FFFFFF"/>
        </w:rPr>
        <w:t xml:space="preserve">. </w:t>
      </w:r>
    </w:p>
    <w:p w14:paraId="2858D95D" w14:textId="583A689F" w:rsidR="00D6523E" w:rsidRDefault="00D94BE4" w:rsidP="00D6523E">
      <w:pPr>
        <w:pStyle w:val="Heading2"/>
      </w:pPr>
      <w:bookmarkStart w:id="26" w:name="_Toc7514476"/>
      <w:r w:rsidRPr="0071362F">
        <w:t xml:space="preserve">Architecture </w:t>
      </w:r>
      <w:r w:rsidR="001D3F7E">
        <w:t>P</w:t>
      </w:r>
      <w:r w:rsidRPr="0071362F">
        <w:t>lan/</w:t>
      </w:r>
      <w:r w:rsidR="001D3F7E">
        <w:t>T</w:t>
      </w:r>
      <w:r w:rsidRPr="0071362F">
        <w:t>opology</w:t>
      </w:r>
      <w:bookmarkEnd w:id="26"/>
    </w:p>
    <w:p w14:paraId="53CC8599" w14:textId="46492F76" w:rsidR="005E3410" w:rsidRDefault="005E3410" w:rsidP="005E3410">
      <w:pPr>
        <w:rPr>
          <w:b/>
        </w:rPr>
      </w:pPr>
      <w:r w:rsidRPr="005E3410">
        <w:rPr>
          <w:b/>
        </w:rPr>
        <w:t>How</w:t>
      </w:r>
      <w:r w:rsidR="0045004F">
        <w:rPr>
          <w:b/>
        </w:rPr>
        <w:t xml:space="preserve"> </w:t>
      </w:r>
      <w:r w:rsidRPr="005E3410">
        <w:rPr>
          <w:b/>
        </w:rPr>
        <w:t>App Proxy work</w:t>
      </w:r>
      <w:r w:rsidR="00055F35">
        <w:rPr>
          <w:b/>
        </w:rPr>
        <w:t>s</w:t>
      </w:r>
      <w:r w:rsidR="006D4579">
        <w:rPr>
          <w:b/>
        </w:rPr>
        <w:t>.</w:t>
      </w:r>
    </w:p>
    <w:p w14:paraId="63DF4892" w14:textId="42CC80A1" w:rsidR="00531DC8" w:rsidRPr="00531DC8" w:rsidRDefault="00531DC8" w:rsidP="00531DC8">
      <w:pPr>
        <w:pStyle w:val="BulletedListLevel2"/>
        <w:numPr>
          <w:ilvl w:val="0"/>
          <w:numId w:val="23"/>
        </w:numPr>
      </w:pPr>
      <w:r w:rsidRPr="00531DC8">
        <w:t>After the user accesse</w:t>
      </w:r>
      <w:r w:rsidR="006D4579">
        <w:t>s</w:t>
      </w:r>
      <w:r w:rsidRPr="00531DC8">
        <w:t xml:space="preserve"> the application through an endpoint, the user is directed to the Azure AD sign-in page.</w:t>
      </w:r>
    </w:p>
    <w:p w14:paraId="07EFF191" w14:textId="77777777" w:rsidR="00531DC8" w:rsidRPr="00531DC8" w:rsidRDefault="00531DC8" w:rsidP="00531DC8">
      <w:pPr>
        <w:pStyle w:val="BulletedListLevel2"/>
        <w:numPr>
          <w:ilvl w:val="0"/>
          <w:numId w:val="23"/>
        </w:numPr>
      </w:pPr>
      <w:r w:rsidRPr="00531DC8">
        <w:t>After a successful sign-in, Azure AD sends a token to the user's client device.</w:t>
      </w:r>
    </w:p>
    <w:p w14:paraId="1B130A11" w14:textId="77777777" w:rsidR="00531DC8" w:rsidRPr="00531DC8" w:rsidRDefault="00531DC8" w:rsidP="00531DC8">
      <w:pPr>
        <w:pStyle w:val="BulletedListLevel2"/>
        <w:numPr>
          <w:ilvl w:val="0"/>
          <w:numId w:val="23"/>
        </w:numPr>
      </w:pPr>
      <w:r w:rsidRPr="00531DC8">
        <w:t>The client sends the token to the Application Proxy service, which retrieves the user principal name (UPN) and security principal name (SPN) from the token. Application Proxy then sends the request to the Application Proxy connector.</w:t>
      </w:r>
    </w:p>
    <w:p w14:paraId="4475DF1B" w14:textId="77777777" w:rsidR="00531DC8" w:rsidRPr="00531DC8" w:rsidRDefault="00531DC8" w:rsidP="00531DC8">
      <w:pPr>
        <w:pStyle w:val="BulletedListLevel2"/>
        <w:numPr>
          <w:ilvl w:val="0"/>
          <w:numId w:val="23"/>
        </w:numPr>
      </w:pPr>
      <w:r w:rsidRPr="00531DC8">
        <w:t>If you have configured single sign-on, the connector performs any additional authentication required on behalf of the user.</w:t>
      </w:r>
    </w:p>
    <w:p w14:paraId="78FCD9BC" w14:textId="77777777" w:rsidR="00531DC8" w:rsidRPr="00531DC8" w:rsidRDefault="00531DC8" w:rsidP="00531DC8">
      <w:pPr>
        <w:pStyle w:val="BulletedListLevel2"/>
        <w:numPr>
          <w:ilvl w:val="0"/>
          <w:numId w:val="23"/>
        </w:numPr>
      </w:pPr>
      <w:r w:rsidRPr="00531DC8">
        <w:t>The connector sends the request to the on-premises application.</w:t>
      </w:r>
    </w:p>
    <w:p w14:paraId="72A5C765" w14:textId="12802AE6" w:rsidR="00531DC8" w:rsidRPr="00531DC8" w:rsidRDefault="00531DC8" w:rsidP="005E3410">
      <w:pPr>
        <w:pStyle w:val="BulletedListLevel2"/>
        <w:numPr>
          <w:ilvl w:val="0"/>
          <w:numId w:val="23"/>
        </w:numPr>
      </w:pPr>
      <w:r w:rsidRPr="00531DC8">
        <w:lastRenderedPageBreak/>
        <w:t>The response is sent through the connector and Application Proxy service to the user.</w:t>
      </w:r>
    </w:p>
    <w:p w14:paraId="48564FC5" w14:textId="0E5818C9" w:rsidR="00E240DD" w:rsidRDefault="00E240DD" w:rsidP="00531DC8">
      <w:pPr>
        <w:spacing w:before="100" w:beforeAutospacing="1" w:after="100" w:afterAutospacing="1"/>
        <w:rPr>
          <w:shd w:val="clear" w:color="auto" w:fill="FFFFFF"/>
        </w:rPr>
      </w:pPr>
      <w:r>
        <w:rPr>
          <w:shd w:val="clear" w:color="auto" w:fill="FFFFFF"/>
        </w:rPr>
        <w:t xml:space="preserve">The following diagram </w:t>
      </w:r>
      <w:r w:rsidR="00422778">
        <w:rPr>
          <w:shd w:val="clear" w:color="auto" w:fill="FFFFFF"/>
        </w:rPr>
        <w:t xml:space="preserve">is an </w:t>
      </w:r>
      <w:r w:rsidR="00171FAC">
        <w:rPr>
          <w:shd w:val="clear" w:color="auto" w:fill="FFFFFF"/>
        </w:rPr>
        <w:t>example of</w:t>
      </w:r>
      <w:r>
        <w:rPr>
          <w:shd w:val="clear" w:color="auto" w:fill="FFFFFF"/>
        </w:rPr>
        <w:t xml:space="preserve"> how Azure AD and Application Proxy work together to provide single sign-on to on-premises applications.</w:t>
      </w:r>
    </w:p>
    <w:p w14:paraId="1A7A1D05" w14:textId="77777777" w:rsidR="00461B4F" w:rsidRDefault="005E3410" w:rsidP="005E3410">
      <w:r>
        <w:rPr>
          <w:noProof/>
        </w:rPr>
        <w:drawing>
          <wp:inline distT="0" distB="0" distL="0" distR="0" wp14:anchorId="06C70FD6" wp14:editId="6BDF6055">
            <wp:extent cx="5974080" cy="2125980"/>
            <wp:effectExtent l="0" t="0" r="7620" b="7620"/>
            <wp:docPr id="2" name="Picture 2" descr="AzureAD Application Prox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ureAD Application Proxy diagra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4080" cy="2125980"/>
                    </a:xfrm>
                    <a:prstGeom prst="rect">
                      <a:avLst/>
                    </a:prstGeom>
                    <a:noFill/>
                    <a:ln>
                      <a:noFill/>
                    </a:ln>
                  </pic:spPr>
                </pic:pic>
              </a:graphicData>
            </a:graphic>
          </wp:inline>
        </w:drawing>
      </w:r>
    </w:p>
    <w:p w14:paraId="7DFD41F0" w14:textId="3EE2B658" w:rsidR="007A6191" w:rsidRDefault="007A6191" w:rsidP="00461B4F">
      <w:pPr>
        <w:pStyle w:val="Heading1"/>
      </w:pPr>
      <w:bookmarkStart w:id="27" w:name="_Toc7514477"/>
      <w:r w:rsidRPr="00770BDD">
        <w:t>Testing</w:t>
      </w:r>
      <w:bookmarkEnd w:id="27"/>
    </w:p>
    <w:p w14:paraId="77D78C4B" w14:textId="281DF3A9" w:rsidR="00153029" w:rsidRDefault="00153029" w:rsidP="00153029">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w:t>
      </w:r>
      <w:r w:rsidR="00B05FA6">
        <w:rPr>
          <w:b/>
        </w:rPr>
        <w:t xml:space="preserve">AD </w:t>
      </w:r>
      <w:r w:rsidR="0050574C">
        <w:rPr>
          <w:b/>
        </w:rPr>
        <w:t>App Proxy</w:t>
      </w:r>
      <w:r w:rsidR="00E3702C" w:rsidRPr="00E3702C">
        <w:rPr>
          <w:b/>
        </w:rPr>
        <w:t xml:space="preserve"> 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2019688C" w14:textId="01F6FC44" w:rsidR="00046B9B" w:rsidRPr="00153029" w:rsidRDefault="00EE734A" w:rsidP="00046B9B">
      <w:r>
        <w:rPr>
          <w:color w:val="000000"/>
          <w:sz w:val="21"/>
          <w:szCs w:val="21"/>
          <w:shd w:val="clear" w:color="auto" w:fill="FFFFFF"/>
        </w:rPr>
        <w:t xml:space="preserve">Once you have prepared your environment for Azure AD App </w:t>
      </w:r>
      <w:r w:rsidR="004E1940">
        <w:rPr>
          <w:color w:val="000000"/>
          <w:sz w:val="21"/>
          <w:szCs w:val="21"/>
          <w:shd w:val="clear" w:color="auto" w:fill="FFFFFF"/>
        </w:rPr>
        <w:t>Proxy, perform</w:t>
      </w:r>
      <w:r w:rsidR="007A2DF5">
        <w:rPr>
          <w:color w:val="000000"/>
          <w:sz w:val="21"/>
          <w:szCs w:val="21"/>
          <w:shd w:val="clear" w:color="auto" w:fill="FFFFFF"/>
        </w:rPr>
        <w:t xml:space="preserve"> </w:t>
      </w:r>
      <w:r w:rsidR="007A2DF5" w:rsidRPr="007A2DF5">
        <w:rPr>
          <w:color w:val="000000"/>
          <w:sz w:val="21"/>
          <w:szCs w:val="21"/>
          <w:shd w:val="clear" w:color="auto" w:fill="FFFFFF"/>
        </w:rPr>
        <w:t>b</w:t>
      </w:r>
      <w:r w:rsidR="00934FDA" w:rsidRPr="007A2DF5">
        <w:rPr>
          <w:color w:val="000000"/>
          <w:sz w:val="21"/>
          <w:szCs w:val="21"/>
          <w:shd w:val="clear" w:color="auto" w:fill="FFFFFF"/>
        </w:rPr>
        <w:t>ase</w:t>
      </w:r>
      <w:r w:rsidR="006D4579">
        <w:rPr>
          <w:color w:val="000000"/>
          <w:sz w:val="21"/>
          <w:szCs w:val="21"/>
          <w:shd w:val="clear" w:color="auto" w:fill="FFFFFF"/>
        </w:rPr>
        <w:t xml:space="preserve"> line</w:t>
      </w:r>
      <w:r w:rsidR="00934FDA" w:rsidRPr="007A2DF5">
        <w:rPr>
          <w:color w:val="000000"/>
          <w:sz w:val="21"/>
          <w:szCs w:val="21"/>
          <w:shd w:val="clear" w:color="auto" w:fill="FFFFFF"/>
        </w:rPr>
        <w:t xml:space="preserve"> </w:t>
      </w:r>
      <w:r w:rsidR="007A2DF5" w:rsidRPr="007A2DF5">
        <w:rPr>
          <w:color w:val="000000"/>
          <w:sz w:val="21"/>
          <w:szCs w:val="21"/>
          <w:shd w:val="clear" w:color="auto" w:fill="FFFFFF"/>
        </w:rPr>
        <w:t>f</w:t>
      </w:r>
      <w:r w:rsidR="00934FDA" w:rsidRPr="007A2DF5">
        <w:rPr>
          <w:color w:val="000000"/>
          <w:sz w:val="21"/>
          <w:szCs w:val="21"/>
          <w:shd w:val="clear" w:color="auto" w:fill="FFFFFF"/>
        </w:rPr>
        <w:t xml:space="preserve">unctional </w:t>
      </w:r>
      <w:r w:rsidR="007A2DF5" w:rsidRPr="007A2DF5">
        <w:rPr>
          <w:color w:val="000000"/>
          <w:sz w:val="21"/>
          <w:szCs w:val="21"/>
          <w:shd w:val="clear" w:color="auto" w:fill="FFFFFF"/>
        </w:rPr>
        <w:t>t</w:t>
      </w:r>
      <w:r w:rsidR="00934FDA" w:rsidRPr="007A2DF5">
        <w:rPr>
          <w:color w:val="000000"/>
          <w:sz w:val="21"/>
          <w:szCs w:val="21"/>
          <w:shd w:val="clear" w:color="auto" w:fill="FFFFFF"/>
        </w:rPr>
        <w:t xml:space="preserve">esting of </w:t>
      </w:r>
      <w:r w:rsidR="007A2DF5" w:rsidRPr="007A2DF5">
        <w:rPr>
          <w:color w:val="000000"/>
          <w:sz w:val="21"/>
          <w:szCs w:val="21"/>
          <w:shd w:val="clear" w:color="auto" w:fill="FFFFFF"/>
        </w:rPr>
        <w:t>a</w:t>
      </w:r>
      <w:r w:rsidR="00934FDA" w:rsidRPr="007A2DF5">
        <w:rPr>
          <w:color w:val="000000"/>
          <w:sz w:val="21"/>
          <w:szCs w:val="21"/>
          <w:shd w:val="clear" w:color="auto" w:fill="FFFFFF"/>
        </w:rPr>
        <w:t>pplications</w:t>
      </w:r>
      <w:r w:rsidR="007A2DF5" w:rsidRPr="007A2DF5">
        <w:rPr>
          <w:color w:val="000000"/>
          <w:sz w:val="21"/>
          <w:szCs w:val="21"/>
          <w:shd w:val="clear" w:color="auto" w:fill="FFFFFF"/>
        </w:rPr>
        <w:t xml:space="preserve">. </w:t>
      </w:r>
      <w:r w:rsidR="00640B07">
        <w:rPr>
          <w:color w:val="000000"/>
          <w:shd w:val="clear" w:color="auto" w:fill="FFFFFF"/>
        </w:rPr>
        <w:t>R</w:t>
      </w:r>
      <w:r w:rsidR="00640B07" w:rsidRPr="005C0C6B">
        <w:rPr>
          <w:color w:val="000000"/>
          <w:shd w:val="clear" w:color="auto" w:fill="FFFFFF"/>
        </w:rPr>
        <w:t>efer to</w:t>
      </w:r>
      <w:r w:rsidR="001436BE">
        <w:rPr>
          <w:color w:val="000000"/>
          <w:shd w:val="clear" w:color="auto" w:fill="FFFFFF"/>
        </w:rPr>
        <w:t xml:space="preserve"> </w:t>
      </w:r>
      <w:hyperlink r:id="rId68" w:history="1">
        <w:r w:rsidR="00640B07" w:rsidRPr="00563F77">
          <w:rPr>
            <w:rStyle w:val="Hyperlink"/>
            <w:shd w:val="clear" w:color="auto" w:fill="FFFFFF"/>
          </w:rPr>
          <w:t>Plan an Azure AD Application Proxy deployment</w:t>
        </w:r>
      </w:hyperlink>
      <w:r w:rsidR="0067533A">
        <w:t xml:space="preserve">, </w:t>
      </w:r>
      <w:r w:rsidR="00640B07">
        <w:t xml:space="preserve">and follow </w:t>
      </w:r>
      <w:hyperlink r:id="rId69" w:anchor="best-practices-for-a-pilot" w:history="1">
        <w:r w:rsidR="009650EF" w:rsidRPr="009650EF">
          <w:rPr>
            <w:rStyle w:val="Hyperlink"/>
            <w:bCs/>
            <w:shd w:val="clear" w:color="auto" w:fill="FFFFFF"/>
          </w:rPr>
          <w:t>Best practices for a pilot</w:t>
        </w:r>
      </w:hyperlink>
      <w:r w:rsidR="009650EF">
        <w:rPr>
          <w:bCs/>
          <w:color w:val="000000"/>
          <w:shd w:val="clear" w:color="auto" w:fill="FFFFFF"/>
        </w:rPr>
        <w:t>.</w:t>
      </w:r>
    </w:p>
    <w:p w14:paraId="78408E94" w14:textId="1CBEE17F" w:rsidR="00EA5499" w:rsidRDefault="00A6768C" w:rsidP="00427B57">
      <w:pPr>
        <w:pStyle w:val="Heading1"/>
      </w:pPr>
      <w:bookmarkStart w:id="28" w:name="_Toc7514478"/>
      <w:r>
        <w:t>Deployment</w:t>
      </w:r>
      <w:bookmarkEnd w:id="28"/>
    </w:p>
    <w:p w14:paraId="5FAAB342" w14:textId="611E18CE" w:rsidR="006E551D" w:rsidRDefault="00E20475" w:rsidP="006E551D">
      <w:pPr>
        <w:rPr>
          <w:b/>
        </w:rPr>
      </w:pPr>
      <w:r>
        <w:rPr>
          <w:b/>
        </w:rPr>
        <w:t xml:space="preserve">How can I </w:t>
      </w:r>
      <w:r w:rsidR="00837746">
        <w:rPr>
          <w:b/>
        </w:rPr>
        <w:t xml:space="preserve">get </w:t>
      </w:r>
      <w:r w:rsidR="00910BF7">
        <w:rPr>
          <w:b/>
        </w:rPr>
        <w:t xml:space="preserve">started with </w:t>
      </w:r>
      <w:r w:rsidR="00837746">
        <w:rPr>
          <w:b/>
        </w:rPr>
        <w:t xml:space="preserve">Azure </w:t>
      </w:r>
      <w:r w:rsidR="00824C00">
        <w:rPr>
          <w:b/>
        </w:rPr>
        <w:t xml:space="preserve">AD </w:t>
      </w:r>
      <w:r w:rsidR="002F747C">
        <w:rPr>
          <w:b/>
        </w:rPr>
        <w:t>App Proxy</w:t>
      </w:r>
      <w:r w:rsidR="00837746" w:rsidRPr="00996D0F">
        <w:rPr>
          <w:b/>
        </w:rPr>
        <w:t>?</w:t>
      </w:r>
      <w:r w:rsidRPr="00996D0F">
        <w:rPr>
          <w:b/>
        </w:rPr>
        <w:t xml:space="preserve"> </w:t>
      </w:r>
      <w:r w:rsidR="00AC0583">
        <w:rPr>
          <w:b/>
        </w:rPr>
        <w:t xml:space="preserve">This section provides resource links to help </w:t>
      </w:r>
      <w:r w:rsidR="007C1B98">
        <w:rPr>
          <w:b/>
        </w:rPr>
        <w:t>with</w:t>
      </w:r>
      <w:r w:rsidR="007C1B98" w:rsidRPr="00996D0F">
        <w:rPr>
          <w:b/>
        </w:rPr>
        <w:t xml:space="preserve"> </w:t>
      </w:r>
      <w:r w:rsidR="00996D0F" w:rsidRPr="00996D0F">
        <w:rPr>
          <w:b/>
        </w:rPr>
        <w:t>implement</w:t>
      </w:r>
      <w:r w:rsidR="007C1B98">
        <w:rPr>
          <w:b/>
        </w:rPr>
        <w:t>ation of</w:t>
      </w:r>
      <w:r w:rsidR="00C35FE7">
        <w:rPr>
          <w:b/>
        </w:rPr>
        <w:t xml:space="preserve"> your solution.</w:t>
      </w:r>
    </w:p>
    <w:p w14:paraId="5AAA7B21" w14:textId="0CEF0FFF" w:rsidR="007E00E2" w:rsidRDefault="007E00E2" w:rsidP="007E00E2">
      <w:pPr>
        <w:pStyle w:val="Heading2"/>
      </w:pPr>
      <w:bookmarkStart w:id="29" w:name="_Toc7514479"/>
      <w:r>
        <w:t>Deployment</w:t>
      </w:r>
      <w:bookmarkEnd w:id="29"/>
    </w:p>
    <w:p w14:paraId="28B493D8" w14:textId="42220270" w:rsidR="00DD52DB" w:rsidRPr="00D606A8" w:rsidRDefault="00ED4D84" w:rsidP="003C4248">
      <w:r>
        <w:rPr>
          <w:color w:val="000000"/>
          <w:shd w:val="clear" w:color="auto" w:fill="FFFFFF"/>
        </w:rPr>
        <w:t>R</w:t>
      </w:r>
      <w:r w:rsidRPr="005C0C6B">
        <w:rPr>
          <w:color w:val="000000"/>
          <w:shd w:val="clear" w:color="auto" w:fill="FFFFFF"/>
        </w:rPr>
        <w:t xml:space="preserve">efer </w:t>
      </w:r>
      <w:r w:rsidR="00B26B77">
        <w:t>to</w:t>
      </w:r>
      <w:r>
        <w:t xml:space="preserve"> </w:t>
      </w:r>
      <w:hyperlink r:id="rId70" w:history="1">
        <w:r w:rsidRPr="00563F77">
          <w:rPr>
            <w:rStyle w:val="Hyperlink"/>
            <w:shd w:val="clear" w:color="auto" w:fill="FFFFFF"/>
          </w:rPr>
          <w:t>Plan an Azure AD Application Proxy deployment</w:t>
        </w:r>
      </w:hyperlink>
      <w:r w:rsidR="0067533A">
        <w:rPr>
          <w:color w:val="000000"/>
          <w:shd w:val="clear" w:color="auto" w:fill="FFFFFF"/>
        </w:rPr>
        <w:t xml:space="preserve">, </w:t>
      </w:r>
      <w:r>
        <w:rPr>
          <w:color w:val="000000"/>
          <w:shd w:val="clear" w:color="auto" w:fill="FFFFFF"/>
        </w:rPr>
        <w:t xml:space="preserve">and follow </w:t>
      </w:r>
      <w:hyperlink r:id="rId71" w:anchor="implement-your-solution" w:history="1">
        <w:r w:rsidR="0067533A">
          <w:rPr>
            <w:rStyle w:val="Hyperlink"/>
            <w:sz w:val="21"/>
            <w:szCs w:val="21"/>
          </w:rPr>
          <w:t>Implement Your Solution</w:t>
        </w:r>
      </w:hyperlink>
      <w:r w:rsidR="0067533A">
        <w:t>.</w:t>
      </w:r>
    </w:p>
    <w:p w14:paraId="0387BDDD" w14:textId="50ABE927" w:rsidR="001460E5" w:rsidRDefault="001460E5" w:rsidP="0064246D">
      <w:pPr>
        <w:spacing w:before="100" w:beforeAutospacing="1" w:after="100" w:afterAutospacing="1"/>
      </w:pPr>
      <w:r>
        <w:t>You can also refer to the following topics</w:t>
      </w:r>
      <w:r w:rsidR="00AC5AB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210"/>
      </w:tblGrid>
      <w:tr w:rsidR="001460E5" w:rsidRPr="0056678B" w14:paraId="5AAE3970" w14:textId="77777777" w:rsidTr="00DA399A">
        <w:trPr>
          <w:tblHeader/>
        </w:trPr>
        <w:tc>
          <w:tcPr>
            <w:tcW w:w="4050" w:type="dxa"/>
            <w:tcBorders>
              <w:bottom w:val="single" w:sz="4" w:space="0" w:color="auto"/>
            </w:tcBorders>
          </w:tcPr>
          <w:p w14:paraId="726BB6D8" w14:textId="7DB152F6" w:rsidR="001460E5" w:rsidRPr="0056678B" w:rsidRDefault="001135EE" w:rsidP="00DA399A">
            <w:pPr>
              <w:jc w:val="center"/>
              <w:rPr>
                <w:b/>
                <w:sz w:val="18"/>
              </w:rPr>
            </w:pPr>
            <w:r>
              <w:rPr>
                <w:b/>
                <w:sz w:val="18"/>
              </w:rPr>
              <w:t>App Proxy Deployment Activity</w:t>
            </w:r>
          </w:p>
        </w:tc>
        <w:tc>
          <w:tcPr>
            <w:tcW w:w="6210" w:type="dxa"/>
            <w:tcBorders>
              <w:bottom w:val="single" w:sz="4" w:space="0" w:color="auto"/>
            </w:tcBorders>
          </w:tcPr>
          <w:p w14:paraId="29527062" w14:textId="77777777" w:rsidR="001460E5" w:rsidRPr="0056678B" w:rsidRDefault="001460E5" w:rsidP="00DA399A">
            <w:pPr>
              <w:jc w:val="center"/>
              <w:rPr>
                <w:b/>
                <w:sz w:val="18"/>
              </w:rPr>
            </w:pPr>
            <w:r w:rsidRPr="0056678B">
              <w:rPr>
                <w:b/>
                <w:sz w:val="18"/>
              </w:rPr>
              <w:t>Description</w:t>
            </w:r>
          </w:p>
        </w:tc>
      </w:tr>
      <w:tr w:rsidR="001460E5" w14:paraId="5C97A2CE" w14:textId="77777777" w:rsidTr="00DA399A">
        <w:tc>
          <w:tcPr>
            <w:tcW w:w="4050" w:type="dxa"/>
          </w:tcPr>
          <w:p w14:paraId="68DE75B8" w14:textId="77777777" w:rsidR="001460E5" w:rsidRPr="00810ACD" w:rsidRDefault="00600A60" w:rsidP="00DA399A">
            <w:pPr>
              <w:spacing w:before="240"/>
              <w:rPr>
                <w:bCs/>
                <w:color w:val="0563C1" w:themeColor="hyperlink"/>
                <w:sz w:val="18"/>
                <w:u w:val="single"/>
                <w:shd w:val="clear" w:color="auto" w:fill="FFFFFF"/>
              </w:rPr>
            </w:pPr>
            <w:hyperlink r:id="rId72" w:history="1">
              <w:r w:rsidR="001460E5" w:rsidRPr="00810ACD">
                <w:rPr>
                  <w:rStyle w:val="Hyperlink"/>
                  <w:bCs/>
                  <w:sz w:val="18"/>
                  <w:shd w:val="clear" w:color="auto" w:fill="FFFFFF"/>
                </w:rPr>
                <w:t>Tutorial: Add an on-premises application for remote access through Application Proxy</w:t>
              </w:r>
            </w:hyperlink>
            <w:r w:rsidR="001460E5" w:rsidRPr="00810ACD">
              <w:rPr>
                <w:rStyle w:val="Hyperlink"/>
                <w:bCs/>
                <w:sz w:val="18"/>
              </w:rPr>
              <w:t>.</w:t>
            </w:r>
            <w:r w:rsidR="001460E5" w:rsidRPr="00810ACD">
              <w:rPr>
                <w:rStyle w:val="Hyperlink"/>
                <w:bCs/>
                <w:sz w:val="18"/>
                <w:shd w:val="clear" w:color="auto" w:fill="FFFFFF"/>
              </w:rPr>
              <w:t xml:space="preserve"> </w:t>
            </w:r>
          </w:p>
        </w:tc>
        <w:tc>
          <w:tcPr>
            <w:tcW w:w="6210" w:type="dxa"/>
          </w:tcPr>
          <w:p w14:paraId="39571399" w14:textId="60B3874C" w:rsidR="001460E5" w:rsidRDefault="001460E5" w:rsidP="00DA399A">
            <w:pPr>
              <w:spacing w:before="240" w:line="240" w:lineRule="auto"/>
              <w:rPr>
                <w:color w:val="323237"/>
                <w:sz w:val="18"/>
                <w:shd w:val="clear" w:color="auto" w:fill="FFFFFF"/>
              </w:rPr>
            </w:pPr>
            <w:r w:rsidRPr="00C2797A">
              <w:rPr>
                <w:color w:val="323237"/>
                <w:sz w:val="18"/>
                <w:shd w:val="clear" w:color="auto" w:fill="FFFFFF"/>
              </w:rPr>
              <w:t xml:space="preserve">This tutorial prepares your environment </w:t>
            </w:r>
            <w:r w:rsidR="006D4579">
              <w:rPr>
                <w:color w:val="323237"/>
                <w:sz w:val="18"/>
                <w:shd w:val="clear" w:color="auto" w:fill="FFFFFF"/>
              </w:rPr>
              <w:t>to</w:t>
            </w:r>
            <w:r w:rsidR="006D4579" w:rsidRPr="00C2797A">
              <w:rPr>
                <w:color w:val="323237"/>
                <w:sz w:val="18"/>
                <w:shd w:val="clear" w:color="auto" w:fill="FFFFFF"/>
              </w:rPr>
              <w:t xml:space="preserve"> </w:t>
            </w:r>
            <w:r w:rsidRPr="00C2797A">
              <w:rPr>
                <w:color w:val="323237"/>
                <w:sz w:val="18"/>
                <w:shd w:val="clear" w:color="auto" w:fill="FFFFFF"/>
              </w:rPr>
              <w:t>use with Application Proxy.</w:t>
            </w:r>
          </w:p>
        </w:tc>
      </w:tr>
      <w:tr w:rsidR="001460E5" w:rsidRPr="0001720D" w14:paraId="79377447" w14:textId="77777777" w:rsidTr="00DA399A">
        <w:tc>
          <w:tcPr>
            <w:tcW w:w="4050" w:type="dxa"/>
          </w:tcPr>
          <w:p w14:paraId="404DAAF4" w14:textId="77777777" w:rsidR="001460E5" w:rsidRPr="0024034C" w:rsidRDefault="00600A60" w:rsidP="00DA399A">
            <w:pPr>
              <w:spacing w:before="240"/>
              <w:rPr>
                <w:rStyle w:val="Hyperlink"/>
                <w:sz w:val="18"/>
              </w:rPr>
            </w:pPr>
            <w:hyperlink r:id="rId73" w:history="1">
              <w:r w:rsidR="001460E5" w:rsidRPr="00351A91">
                <w:rPr>
                  <w:rStyle w:val="Hyperlink"/>
                  <w:bCs/>
                  <w:sz w:val="18"/>
                  <w:shd w:val="clear" w:color="auto" w:fill="FFFFFF"/>
                </w:rPr>
                <w:t>Work with existing on-premises proxy servers</w:t>
              </w:r>
            </w:hyperlink>
          </w:p>
        </w:tc>
        <w:tc>
          <w:tcPr>
            <w:tcW w:w="6210" w:type="dxa"/>
          </w:tcPr>
          <w:p w14:paraId="7EA41E9D" w14:textId="470C4345" w:rsidR="001460E5" w:rsidRPr="0001720D" w:rsidRDefault="001460E5" w:rsidP="00DA399A">
            <w:pPr>
              <w:spacing w:before="240" w:line="240" w:lineRule="auto"/>
              <w:rPr>
                <w:color w:val="323237"/>
                <w:sz w:val="18"/>
                <w:shd w:val="clear" w:color="auto" w:fill="FFFFFF"/>
              </w:rPr>
            </w:pPr>
            <w:r>
              <w:rPr>
                <w:color w:val="323237"/>
                <w:sz w:val="18"/>
                <w:shd w:val="clear" w:color="auto" w:fill="FFFFFF"/>
              </w:rPr>
              <w:t>C</w:t>
            </w:r>
            <w:r w:rsidRPr="0024034C">
              <w:rPr>
                <w:color w:val="323237"/>
                <w:sz w:val="18"/>
                <w:shd w:val="clear" w:color="auto" w:fill="FFFFFF"/>
              </w:rPr>
              <w:t xml:space="preserve">onfigure Azure Active Directory (Azure AD) Application Proxy connectors to work with outbound proxy servers. </w:t>
            </w:r>
          </w:p>
        </w:tc>
      </w:tr>
      <w:tr w:rsidR="001460E5" w:rsidRPr="0001720D" w14:paraId="0B2FC29E" w14:textId="77777777" w:rsidTr="00DA399A">
        <w:tc>
          <w:tcPr>
            <w:tcW w:w="4050" w:type="dxa"/>
          </w:tcPr>
          <w:p w14:paraId="5F74C2C0" w14:textId="77777777" w:rsidR="001460E5" w:rsidRPr="0053388F" w:rsidRDefault="00600A60" w:rsidP="00DA399A">
            <w:pPr>
              <w:spacing w:before="240"/>
              <w:rPr>
                <w:rStyle w:val="Hyperlink"/>
                <w:bCs/>
                <w:sz w:val="18"/>
                <w:shd w:val="clear" w:color="auto" w:fill="FFFFFF"/>
              </w:rPr>
            </w:pPr>
            <w:hyperlink r:id="rId74" w:history="1">
              <w:r w:rsidR="001460E5" w:rsidRPr="00781DAE">
                <w:rPr>
                  <w:rStyle w:val="Hyperlink"/>
                  <w:bCs/>
                  <w:sz w:val="18"/>
                  <w:shd w:val="clear" w:color="auto" w:fill="FFFFFF"/>
                </w:rPr>
                <w:t>Working with claims-aware apps in Application Proxy</w:t>
              </w:r>
            </w:hyperlink>
          </w:p>
        </w:tc>
        <w:tc>
          <w:tcPr>
            <w:tcW w:w="6210" w:type="dxa"/>
          </w:tcPr>
          <w:p w14:paraId="1D601C70" w14:textId="77777777" w:rsidR="001460E5" w:rsidRPr="0001720D" w:rsidRDefault="001460E5" w:rsidP="00DA399A">
            <w:pPr>
              <w:spacing w:before="240" w:line="240" w:lineRule="auto"/>
              <w:rPr>
                <w:color w:val="323237"/>
                <w:sz w:val="18"/>
                <w:shd w:val="clear" w:color="auto" w:fill="FFFFFF"/>
              </w:rPr>
            </w:pPr>
            <w:r>
              <w:rPr>
                <w:color w:val="323237"/>
                <w:sz w:val="18"/>
                <w:shd w:val="clear" w:color="auto" w:fill="FFFFFF"/>
              </w:rPr>
              <w:t>C</w:t>
            </w:r>
            <w:r w:rsidRPr="00FA4533">
              <w:rPr>
                <w:color w:val="323237"/>
                <w:sz w:val="18"/>
                <w:shd w:val="clear" w:color="auto" w:fill="FFFFFF"/>
              </w:rPr>
              <w:t>onfigure your deployment for claims-aware apps.</w:t>
            </w:r>
            <w:r>
              <w:rPr>
                <w:color w:val="323237"/>
                <w:sz w:val="18"/>
                <w:shd w:val="clear" w:color="auto" w:fill="FFFFFF"/>
              </w:rPr>
              <w:t xml:space="preserve"> </w:t>
            </w:r>
          </w:p>
        </w:tc>
      </w:tr>
      <w:tr w:rsidR="001460E5" w:rsidRPr="001A637F" w14:paraId="6854EBFF" w14:textId="77777777" w:rsidTr="00DA399A">
        <w:tc>
          <w:tcPr>
            <w:tcW w:w="4050" w:type="dxa"/>
          </w:tcPr>
          <w:p w14:paraId="4249D747" w14:textId="77777777" w:rsidR="001460E5" w:rsidRPr="0053388F" w:rsidRDefault="00600A60" w:rsidP="00DA399A">
            <w:pPr>
              <w:spacing w:before="240"/>
              <w:rPr>
                <w:rStyle w:val="Hyperlink"/>
                <w:bCs/>
                <w:sz w:val="18"/>
                <w:shd w:val="clear" w:color="auto" w:fill="FFFFFF"/>
              </w:rPr>
            </w:pPr>
            <w:hyperlink r:id="rId75" w:history="1">
              <w:r w:rsidR="001460E5" w:rsidRPr="001A57FF">
                <w:rPr>
                  <w:rStyle w:val="Hyperlink"/>
                  <w:bCs/>
                  <w:sz w:val="18"/>
                  <w:shd w:val="clear" w:color="auto" w:fill="FFFFFF"/>
                </w:rPr>
                <w:t>Create an unattended installation script for the Azure AD Application Proxy connector</w:t>
              </w:r>
            </w:hyperlink>
          </w:p>
        </w:tc>
        <w:tc>
          <w:tcPr>
            <w:tcW w:w="6210" w:type="dxa"/>
          </w:tcPr>
          <w:p w14:paraId="25D49B42" w14:textId="03B0D341" w:rsidR="001460E5" w:rsidRPr="001A637F" w:rsidRDefault="001460E5" w:rsidP="00DA399A">
            <w:pPr>
              <w:spacing w:before="240" w:line="240" w:lineRule="auto"/>
              <w:rPr>
                <w:color w:val="323237"/>
                <w:sz w:val="18"/>
                <w:shd w:val="clear" w:color="auto" w:fill="FFFFFF"/>
              </w:rPr>
            </w:pPr>
            <w:r w:rsidRPr="001A57FF">
              <w:rPr>
                <w:color w:val="323237"/>
                <w:sz w:val="18"/>
                <w:shd w:val="clear" w:color="auto" w:fill="FFFFFF"/>
              </w:rPr>
              <w:t xml:space="preserve">Create a Windows PowerShell script </w:t>
            </w:r>
            <w:r w:rsidR="00E75DC5">
              <w:rPr>
                <w:color w:val="323237"/>
                <w:sz w:val="18"/>
                <w:shd w:val="clear" w:color="auto" w:fill="FFFFFF"/>
              </w:rPr>
              <w:t>to</w:t>
            </w:r>
            <w:r w:rsidR="00E75DC5" w:rsidRPr="001A57FF">
              <w:rPr>
                <w:color w:val="323237"/>
                <w:sz w:val="18"/>
                <w:shd w:val="clear" w:color="auto" w:fill="FFFFFF"/>
              </w:rPr>
              <w:t xml:space="preserve"> </w:t>
            </w:r>
            <w:r w:rsidRPr="001A57FF">
              <w:rPr>
                <w:color w:val="323237"/>
                <w:sz w:val="18"/>
                <w:shd w:val="clear" w:color="auto" w:fill="FFFFFF"/>
              </w:rPr>
              <w:t>enable unattended installation and registration for your Azure AD Application Proxy connector.</w:t>
            </w:r>
          </w:p>
        </w:tc>
      </w:tr>
      <w:tr w:rsidR="009443F2" w:rsidRPr="001A637F" w14:paraId="2F050FA9" w14:textId="77777777" w:rsidTr="00DA399A">
        <w:tc>
          <w:tcPr>
            <w:tcW w:w="4050" w:type="dxa"/>
          </w:tcPr>
          <w:p w14:paraId="2377DBB8" w14:textId="5938164E" w:rsidR="009443F2" w:rsidRPr="001A57FF" w:rsidRDefault="00600A60" w:rsidP="009443F2">
            <w:pPr>
              <w:spacing w:before="240"/>
              <w:rPr>
                <w:rStyle w:val="Hyperlink"/>
                <w:bCs/>
                <w:sz w:val="18"/>
                <w:shd w:val="clear" w:color="auto" w:fill="FFFFFF"/>
              </w:rPr>
            </w:pPr>
            <w:hyperlink r:id="rId76" w:history="1">
              <w:r w:rsidR="009443F2" w:rsidRPr="00EE7E9B">
                <w:rPr>
                  <w:rStyle w:val="Hyperlink"/>
                  <w:bCs/>
                  <w:sz w:val="18"/>
                  <w:shd w:val="clear" w:color="auto" w:fill="FFFFFF"/>
                </w:rPr>
                <w:t>How to enable native client apps to interact with proxy applications</w:t>
              </w:r>
            </w:hyperlink>
          </w:p>
        </w:tc>
        <w:tc>
          <w:tcPr>
            <w:tcW w:w="6210" w:type="dxa"/>
          </w:tcPr>
          <w:p w14:paraId="4834DCBD" w14:textId="57BC949D" w:rsidR="009443F2" w:rsidRPr="001A57FF" w:rsidRDefault="009443F2" w:rsidP="009443F2">
            <w:pPr>
              <w:spacing w:before="240" w:line="240" w:lineRule="auto"/>
              <w:rPr>
                <w:color w:val="323237"/>
                <w:sz w:val="18"/>
                <w:shd w:val="clear" w:color="auto" w:fill="FFFFFF"/>
              </w:rPr>
            </w:pPr>
            <w:r w:rsidRPr="00851821">
              <w:rPr>
                <w:color w:val="323237"/>
                <w:sz w:val="18"/>
                <w:shd w:val="clear" w:color="auto" w:fill="FFFFFF"/>
              </w:rPr>
              <w:t>Publish a native application with Application Proxy and the Azure AD Authentication Library.</w:t>
            </w:r>
          </w:p>
        </w:tc>
      </w:tr>
      <w:tr w:rsidR="009443F2" w:rsidRPr="001A637F" w14:paraId="6712DF06" w14:textId="77777777" w:rsidTr="00DA399A">
        <w:tc>
          <w:tcPr>
            <w:tcW w:w="4050" w:type="dxa"/>
          </w:tcPr>
          <w:p w14:paraId="53D20E36" w14:textId="5A02CE7B" w:rsidR="009443F2" w:rsidRPr="00EE7E9B" w:rsidRDefault="00600A60" w:rsidP="009443F2">
            <w:pPr>
              <w:spacing w:before="240"/>
              <w:rPr>
                <w:rStyle w:val="Hyperlink"/>
                <w:bCs/>
                <w:sz w:val="18"/>
                <w:shd w:val="clear" w:color="auto" w:fill="FFFFFF"/>
              </w:rPr>
            </w:pPr>
            <w:hyperlink r:id="rId77" w:history="1">
              <w:r w:rsidR="009443F2" w:rsidRPr="002B7E47">
                <w:rPr>
                  <w:rStyle w:val="Hyperlink"/>
                  <w:bCs/>
                  <w:sz w:val="18"/>
                  <w:shd w:val="clear" w:color="auto" w:fill="FFFFFF"/>
                </w:rPr>
                <w:t>Set a custom home page for published apps by using Azure AD Application Proxy</w:t>
              </w:r>
            </w:hyperlink>
          </w:p>
        </w:tc>
        <w:tc>
          <w:tcPr>
            <w:tcW w:w="6210" w:type="dxa"/>
          </w:tcPr>
          <w:p w14:paraId="3C781D90" w14:textId="38B834B4" w:rsidR="009443F2" w:rsidRPr="00851821" w:rsidRDefault="009443F2" w:rsidP="009443F2">
            <w:pPr>
              <w:spacing w:before="240" w:line="240" w:lineRule="auto"/>
              <w:rPr>
                <w:color w:val="323237"/>
                <w:sz w:val="18"/>
                <w:shd w:val="clear" w:color="auto" w:fill="FFFFFF"/>
              </w:rPr>
            </w:pPr>
            <w:r w:rsidRPr="008450B1">
              <w:rPr>
                <w:color w:val="323237"/>
                <w:sz w:val="18"/>
                <w:shd w:val="clear" w:color="auto" w:fill="FFFFFF"/>
              </w:rPr>
              <w:t>Configure apps to direct users to a custom home page.</w:t>
            </w:r>
          </w:p>
        </w:tc>
      </w:tr>
      <w:tr w:rsidR="009443F2" w:rsidRPr="001A637F" w14:paraId="118BFB5E" w14:textId="77777777" w:rsidTr="00DA399A">
        <w:tc>
          <w:tcPr>
            <w:tcW w:w="4050" w:type="dxa"/>
          </w:tcPr>
          <w:p w14:paraId="0A4D403D" w14:textId="4237110D" w:rsidR="009443F2" w:rsidRPr="002B7E47" w:rsidRDefault="00600A60" w:rsidP="009443F2">
            <w:pPr>
              <w:spacing w:before="240"/>
              <w:rPr>
                <w:rStyle w:val="Hyperlink"/>
                <w:bCs/>
                <w:sz w:val="18"/>
                <w:shd w:val="clear" w:color="auto" w:fill="FFFFFF"/>
              </w:rPr>
            </w:pPr>
            <w:hyperlink r:id="rId78" w:history="1">
              <w:r w:rsidR="009443F2" w:rsidRPr="006E69E0">
                <w:rPr>
                  <w:rStyle w:val="Hyperlink"/>
                  <w:bCs/>
                  <w:sz w:val="18"/>
                  <w:shd w:val="clear" w:color="auto" w:fill="FFFFFF"/>
                </w:rPr>
                <w:t>Redirect hardcoded links for apps published with Azure AD Application Proxy</w:t>
              </w:r>
            </w:hyperlink>
          </w:p>
        </w:tc>
        <w:tc>
          <w:tcPr>
            <w:tcW w:w="6210" w:type="dxa"/>
          </w:tcPr>
          <w:p w14:paraId="50A62951" w14:textId="5595F9A3" w:rsidR="009443F2" w:rsidRPr="008450B1" w:rsidRDefault="009443F2" w:rsidP="009443F2">
            <w:pPr>
              <w:spacing w:before="240" w:line="240" w:lineRule="auto"/>
              <w:rPr>
                <w:color w:val="323237"/>
                <w:sz w:val="18"/>
                <w:shd w:val="clear" w:color="auto" w:fill="FFFFFF"/>
              </w:rPr>
            </w:pPr>
            <w:r>
              <w:rPr>
                <w:color w:val="323237"/>
                <w:sz w:val="18"/>
                <w:shd w:val="clear" w:color="auto" w:fill="FFFFFF"/>
              </w:rPr>
              <w:t xml:space="preserve">Enable </w:t>
            </w:r>
            <w:r w:rsidRPr="00376124">
              <w:rPr>
                <w:color w:val="323237"/>
                <w:sz w:val="18"/>
                <w:shd w:val="clear" w:color="auto" w:fill="FFFFFF"/>
              </w:rPr>
              <w:t>links</w:t>
            </w:r>
            <w:r>
              <w:rPr>
                <w:color w:val="323237"/>
                <w:sz w:val="18"/>
                <w:shd w:val="clear" w:color="auto" w:fill="FFFFFF"/>
              </w:rPr>
              <w:t xml:space="preserve"> transition to</w:t>
            </w:r>
            <w:r w:rsidRPr="00376124">
              <w:rPr>
                <w:color w:val="323237"/>
                <w:sz w:val="18"/>
                <w:shd w:val="clear" w:color="auto" w:fill="FFFFFF"/>
              </w:rPr>
              <w:t xml:space="preserve"> work the same both inside and outside of your corporate network</w:t>
            </w:r>
            <w:r>
              <w:rPr>
                <w:color w:val="323237"/>
                <w:sz w:val="18"/>
                <w:shd w:val="clear" w:color="auto" w:fill="FFFFFF"/>
              </w:rPr>
              <w:t>.</w:t>
            </w:r>
          </w:p>
        </w:tc>
      </w:tr>
      <w:tr w:rsidR="009443F2" w:rsidRPr="001A637F" w14:paraId="114CD602" w14:textId="77777777" w:rsidTr="00DA399A">
        <w:tc>
          <w:tcPr>
            <w:tcW w:w="4050" w:type="dxa"/>
          </w:tcPr>
          <w:p w14:paraId="220FEBC4" w14:textId="4BBAC7DE" w:rsidR="009443F2" w:rsidRPr="006E69E0" w:rsidRDefault="00600A60" w:rsidP="009443F2">
            <w:pPr>
              <w:spacing w:before="240"/>
              <w:rPr>
                <w:rStyle w:val="Hyperlink"/>
                <w:bCs/>
                <w:sz w:val="18"/>
                <w:shd w:val="clear" w:color="auto" w:fill="FFFFFF"/>
              </w:rPr>
            </w:pPr>
            <w:hyperlink r:id="rId79" w:history="1">
              <w:r w:rsidR="009443F2" w:rsidRPr="009D11B3">
                <w:rPr>
                  <w:rStyle w:val="Hyperlink"/>
                  <w:bCs/>
                  <w:sz w:val="18"/>
                  <w:shd w:val="clear" w:color="auto" w:fill="FFFFFF"/>
                </w:rPr>
                <w:t>Cookie settings for accessing on-premises applications in Azure Active Directory</w:t>
              </w:r>
            </w:hyperlink>
          </w:p>
        </w:tc>
        <w:tc>
          <w:tcPr>
            <w:tcW w:w="6210" w:type="dxa"/>
          </w:tcPr>
          <w:p w14:paraId="57D4945F" w14:textId="579271E1" w:rsidR="009443F2" w:rsidRDefault="009443F2" w:rsidP="009443F2">
            <w:pPr>
              <w:spacing w:before="240" w:line="240" w:lineRule="auto"/>
              <w:rPr>
                <w:color w:val="323237"/>
                <w:sz w:val="18"/>
                <w:shd w:val="clear" w:color="auto" w:fill="FFFFFF"/>
              </w:rPr>
            </w:pPr>
            <w:r w:rsidRPr="00376124">
              <w:rPr>
                <w:color w:val="323237"/>
                <w:sz w:val="18"/>
                <w:shd w:val="clear" w:color="auto" w:fill="FFFFFF"/>
              </w:rPr>
              <w:t>Set the cookie settings in the Azure portal</w:t>
            </w:r>
            <w:r>
              <w:rPr>
                <w:color w:val="323237"/>
                <w:sz w:val="18"/>
                <w:shd w:val="clear" w:color="auto" w:fill="FFFFFF"/>
              </w:rPr>
              <w:t xml:space="preserve"> </w:t>
            </w:r>
            <w:r w:rsidRPr="00376124">
              <w:rPr>
                <w:color w:val="323237"/>
                <w:sz w:val="18"/>
                <w:shd w:val="clear" w:color="auto" w:fill="FFFFFF"/>
              </w:rPr>
              <w:t>for accessing on-premises applications through Application Proxy.</w:t>
            </w:r>
          </w:p>
        </w:tc>
      </w:tr>
      <w:tr w:rsidR="009443F2" w:rsidRPr="001A637F" w14:paraId="1212AF40" w14:textId="77777777" w:rsidTr="00DA399A">
        <w:tc>
          <w:tcPr>
            <w:tcW w:w="4050" w:type="dxa"/>
          </w:tcPr>
          <w:p w14:paraId="2DDD09C1" w14:textId="71D9F6C0" w:rsidR="009443F2" w:rsidRPr="009D11B3" w:rsidRDefault="00600A60" w:rsidP="009443F2">
            <w:pPr>
              <w:spacing w:before="240"/>
              <w:rPr>
                <w:bCs/>
                <w:color w:val="000000"/>
                <w:sz w:val="18"/>
                <w:shd w:val="clear" w:color="auto" w:fill="FFFFFF"/>
              </w:rPr>
            </w:pPr>
            <w:hyperlink r:id="rId80" w:history="1">
              <w:r w:rsidR="009443F2" w:rsidRPr="00B65E55">
                <w:rPr>
                  <w:rStyle w:val="Hyperlink"/>
                  <w:bCs/>
                  <w:sz w:val="18"/>
                  <w:shd w:val="clear" w:color="auto" w:fill="FFFFFF"/>
                </w:rPr>
                <w:t>Wildcard applications in the Azure Active Directory application proxy</w:t>
              </w:r>
            </w:hyperlink>
          </w:p>
        </w:tc>
        <w:tc>
          <w:tcPr>
            <w:tcW w:w="6210" w:type="dxa"/>
          </w:tcPr>
          <w:p w14:paraId="13CBF214" w14:textId="31A50715" w:rsidR="009443F2" w:rsidRPr="00376124" w:rsidRDefault="009443F2" w:rsidP="009443F2">
            <w:pPr>
              <w:spacing w:before="240" w:line="240" w:lineRule="auto"/>
              <w:rPr>
                <w:color w:val="323237"/>
                <w:sz w:val="18"/>
                <w:shd w:val="clear" w:color="auto" w:fill="FFFFFF"/>
              </w:rPr>
            </w:pPr>
            <w:r w:rsidRPr="007A2A75">
              <w:rPr>
                <w:color w:val="323237"/>
                <w:sz w:val="18"/>
                <w:shd w:val="clear" w:color="auto" w:fill="FFFFFF"/>
              </w:rPr>
              <w:t>Configure wildcard application publishing in your environment</w:t>
            </w:r>
            <w:r>
              <w:rPr>
                <w:color w:val="323237"/>
                <w:sz w:val="18"/>
                <w:shd w:val="clear" w:color="auto" w:fill="FFFFFF"/>
              </w:rPr>
              <w:t xml:space="preserve"> </w:t>
            </w:r>
            <w:r w:rsidRPr="003F7C11">
              <w:rPr>
                <w:color w:val="323237"/>
                <w:sz w:val="18"/>
                <w:shd w:val="clear" w:color="auto" w:fill="FFFFFF"/>
              </w:rPr>
              <w:t xml:space="preserve">to publish and manage </w:t>
            </w:r>
            <w:r w:rsidR="00E75DC5">
              <w:rPr>
                <w:color w:val="323237"/>
                <w:sz w:val="18"/>
                <w:shd w:val="clear" w:color="auto" w:fill="FFFFFF"/>
              </w:rPr>
              <w:t>multiple</w:t>
            </w:r>
            <w:r w:rsidR="00E75DC5" w:rsidRPr="003F7C11">
              <w:rPr>
                <w:color w:val="323237"/>
                <w:sz w:val="18"/>
                <w:shd w:val="clear" w:color="auto" w:fill="FFFFFF"/>
              </w:rPr>
              <w:t xml:space="preserve"> </w:t>
            </w:r>
            <w:r w:rsidRPr="003F7C11">
              <w:rPr>
                <w:color w:val="323237"/>
                <w:sz w:val="18"/>
                <w:shd w:val="clear" w:color="auto" w:fill="FFFFFF"/>
              </w:rPr>
              <w:t>applications at once.</w:t>
            </w:r>
          </w:p>
        </w:tc>
      </w:tr>
      <w:tr w:rsidR="009443F2" w:rsidRPr="001A637F" w14:paraId="50679F48" w14:textId="77777777" w:rsidTr="00DA399A">
        <w:tc>
          <w:tcPr>
            <w:tcW w:w="4050" w:type="dxa"/>
          </w:tcPr>
          <w:p w14:paraId="658126CB" w14:textId="32567B3A" w:rsidR="009443F2" w:rsidRPr="00B65E55" w:rsidRDefault="00600A60" w:rsidP="009443F2">
            <w:pPr>
              <w:spacing w:before="240"/>
              <w:rPr>
                <w:rStyle w:val="Hyperlink"/>
                <w:bCs/>
                <w:sz w:val="18"/>
                <w:shd w:val="clear" w:color="auto" w:fill="FFFFFF"/>
              </w:rPr>
            </w:pPr>
            <w:hyperlink r:id="rId81" w:history="1">
              <w:r w:rsidR="009443F2" w:rsidRPr="00366CB3">
                <w:rPr>
                  <w:rStyle w:val="Hyperlink"/>
                  <w:bCs/>
                  <w:sz w:val="18"/>
                  <w:shd w:val="clear" w:color="auto" w:fill="FFFFFF"/>
                </w:rPr>
                <w:t>Remove personal data for Azure Active Directory Application Proxy</w:t>
              </w:r>
            </w:hyperlink>
          </w:p>
        </w:tc>
        <w:tc>
          <w:tcPr>
            <w:tcW w:w="6210" w:type="dxa"/>
          </w:tcPr>
          <w:p w14:paraId="26BA33F2" w14:textId="3AC23364" w:rsidR="009443F2" w:rsidRPr="007A2A75" w:rsidRDefault="009443F2" w:rsidP="009443F2">
            <w:pPr>
              <w:spacing w:before="240" w:line="240" w:lineRule="auto"/>
              <w:rPr>
                <w:color w:val="323237"/>
                <w:sz w:val="18"/>
                <w:shd w:val="clear" w:color="auto" w:fill="FFFFFF"/>
              </w:rPr>
            </w:pPr>
            <w:r w:rsidRPr="006B4D6F">
              <w:rPr>
                <w:color w:val="323237"/>
                <w:sz w:val="18"/>
                <w:shd w:val="clear" w:color="auto" w:fill="FFFFFF"/>
              </w:rPr>
              <w:t>Steps for how to delete personal data to improve privacy.</w:t>
            </w:r>
          </w:p>
        </w:tc>
      </w:tr>
      <w:tr w:rsidR="009443F2" w:rsidRPr="001A637F" w14:paraId="504FF0DA" w14:textId="77777777" w:rsidTr="00DA399A">
        <w:tc>
          <w:tcPr>
            <w:tcW w:w="4050" w:type="dxa"/>
          </w:tcPr>
          <w:p w14:paraId="41522383" w14:textId="25D7B290" w:rsidR="009443F2" w:rsidRPr="00366CB3" w:rsidRDefault="00600A60" w:rsidP="009443F2">
            <w:pPr>
              <w:spacing w:before="240"/>
              <w:rPr>
                <w:rStyle w:val="Hyperlink"/>
                <w:bCs/>
                <w:sz w:val="18"/>
                <w:shd w:val="clear" w:color="auto" w:fill="FFFFFF"/>
              </w:rPr>
            </w:pPr>
            <w:hyperlink r:id="rId82" w:history="1">
              <w:r w:rsidR="009443F2" w:rsidRPr="002C2654">
                <w:rPr>
                  <w:rStyle w:val="Hyperlink"/>
                  <w:bCs/>
                  <w:sz w:val="18"/>
                  <w:szCs w:val="18"/>
                  <w:shd w:val="clear" w:color="auto" w:fill="FFFFFF"/>
                </w:rPr>
                <w:t>Working with custom domains in Azure AD Application Proxy</w:t>
              </w:r>
            </w:hyperlink>
          </w:p>
        </w:tc>
        <w:tc>
          <w:tcPr>
            <w:tcW w:w="6210" w:type="dxa"/>
          </w:tcPr>
          <w:p w14:paraId="072923D2" w14:textId="1619787B" w:rsidR="009443F2" w:rsidRPr="006B4D6F" w:rsidRDefault="009443F2" w:rsidP="009443F2">
            <w:pPr>
              <w:spacing w:before="240" w:line="240" w:lineRule="auto"/>
              <w:rPr>
                <w:color w:val="323237"/>
                <w:sz w:val="18"/>
                <w:shd w:val="clear" w:color="auto" w:fill="FFFFFF"/>
              </w:rPr>
            </w:pPr>
            <w:r w:rsidRPr="002C2654">
              <w:rPr>
                <w:color w:val="323237"/>
                <w:sz w:val="18"/>
                <w:szCs w:val="18"/>
                <w:shd w:val="clear" w:color="auto" w:fill="FFFFFF"/>
              </w:rPr>
              <w:t xml:space="preserve">Configure a custom domain </w:t>
            </w:r>
            <w:r w:rsidRPr="002C2654">
              <w:rPr>
                <w:color w:val="323237"/>
                <w:sz w:val="18"/>
                <w:szCs w:val="18"/>
              </w:rPr>
              <w:t>for your application</w:t>
            </w:r>
            <w:r w:rsidR="00E75DC5">
              <w:rPr>
                <w:color w:val="323237"/>
                <w:sz w:val="18"/>
                <w:szCs w:val="18"/>
              </w:rPr>
              <w:t>.</w:t>
            </w:r>
          </w:p>
        </w:tc>
      </w:tr>
    </w:tbl>
    <w:p w14:paraId="2BACB782" w14:textId="3C7D8A3B" w:rsidR="009443F2" w:rsidRDefault="009443F2" w:rsidP="009443F2">
      <w:r>
        <w:t>Here are useful publishing walkthroughs:</w:t>
      </w:r>
    </w:p>
    <w:p w14:paraId="1C08B47F" w14:textId="77777777" w:rsidR="009443F2" w:rsidRPr="009343FD" w:rsidRDefault="00600A60" w:rsidP="009443F2">
      <w:pPr>
        <w:pStyle w:val="BulletedListLevel2"/>
      </w:pPr>
      <w:hyperlink r:id="rId83" w:history="1">
        <w:r w:rsidR="009443F2" w:rsidRPr="009343FD">
          <w:rPr>
            <w:rStyle w:val="Hyperlink"/>
            <w:shd w:val="clear" w:color="auto" w:fill="FFFFFF"/>
          </w:rPr>
          <w:t>Configure real-time application access monitoring with Microsoft Cloud App Security and Azure Active Directory</w:t>
        </w:r>
      </w:hyperlink>
    </w:p>
    <w:p w14:paraId="15011D71" w14:textId="77777777" w:rsidR="009443F2" w:rsidRPr="00674693" w:rsidRDefault="00600A60" w:rsidP="009443F2">
      <w:pPr>
        <w:pStyle w:val="BulletedListLevel2"/>
      </w:pPr>
      <w:hyperlink r:id="rId84" w:history="1">
        <w:r w:rsidR="009443F2" w:rsidRPr="00674693">
          <w:rPr>
            <w:rStyle w:val="Hyperlink"/>
            <w:bCs/>
            <w:shd w:val="clear" w:color="auto" w:fill="FFFFFF"/>
          </w:rPr>
          <w:t>Publish Remote Desktop with Azure AD Application Proxy</w:t>
        </w:r>
      </w:hyperlink>
    </w:p>
    <w:p w14:paraId="66D33F75" w14:textId="77777777" w:rsidR="009443F2" w:rsidRPr="00AB52CA" w:rsidRDefault="00600A60" w:rsidP="009443F2">
      <w:pPr>
        <w:pStyle w:val="BulletedListLevel2"/>
      </w:pPr>
      <w:hyperlink r:id="rId85" w:history="1">
        <w:r w:rsidR="009443F2" w:rsidRPr="00AB52CA">
          <w:rPr>
            <w:rStyle w:val="Hyperlink"/>
            <w:bCs/>
            <w:shd w:val="clear" w:color="auto" w:fill="FFFFFF"/>
          </w:rPr>
          <w:t>Enable remote access to SharePoint with Azure AD Application Proxy</w:t>
        </w:r>
      </w:hyperlink>
    </w:p>
    <w:p w14:paraId="51364950" w14:textId="77777777" w:rsidR="009443F2" w:rsidRPr="00D92062" w:rsidRDefault="00600A60" w:rsidP="009443F2">
      <w:pPr>
        <w:pStyle w:val="BulletedListLevel2"/>
      </w:pPr>
      <w:hyperlink r:id="rId86" w:history="1">
        <w:r w:rsidR="009443F2" w:rsidRPr="00D92062">
          <w:rPr>
            <w:rStyle w:val="Hyperlink"/>
            <w:bCs/>
            <w:shd w:val="clear" w:color="auto" w:fill="FFFFFF"/>
          </w:rPr>
          <w:t>Access your on-premises applications through Microsoft Teams</w:t>
        </w:r>
      </w:hyperlink>
    </w:p>
    <w:p w14:paraId="2AA76BCA" w14:textId="77777777" w:rsidR="009443F2" w:rsidRPr="00B85EF2" w:rsidRDefault="00600A60" w:rsidP="009443F2">
      <w:pPr>
        <w:pStyle w:val="BulletedListLevel2"/>
      </w:pPr>
      <w:hyperlink r:id="rId87" w:history="1">
        <w:r w:rsidR="009443F2" w:rsidRPr="00B85EF2">
          <w:rPr>
            <w:rStyle w:val="Hyperlink"/>
            <w:bCs/>
            <w:shd w:val="clear" w:color="auto" w:fill="FFFFFF"/>
          </w:rPr>
          <w:t>Azure Active Directory Application Proxy and Tableau</w:t>
        </w:r>
      </w:hyperlink>
    </w:p>
    <w:p w14:paraId="73DEE32B" w14:textId="77777777" w:rsidR="009443F2" w:rsidRPr="006E1F6A" w:rsidRDefault="00600A60" w:rsidP="009443F2">
      <w:pPr>
        <w:pStyle w:val="BulletedListLevel2"/>
      </w:pPr>
      <w:hyperlink r:id="rId88" w:history="1">
        <w:r w:rsidR="009443F2" w:rsidRPr="00FC0BC3">
          <w:rPr>
            <w:rStyle w:val="Hyperlink"/>
            <w:bCs/>
            <w:shd w:val="clear" w:color="auto" w:fill="FFFFFF"/>
          </w:rPr>
          <w:t>Application Proxy and Qlik Sense</w:t>
        </w:r>
      </w:hyperlink>
    </w:p>
    <w:p w14:paraId="6FFB1210" w14:textId="77777777" w:rsidR="005A269D" w:rsidRDefault="005A269D" w:rsidP="00427B57">
      <w:pPr>
        <w:pStyle w:val="Heading1"/>
      </w:pPr>
      <w:bookmarkStart w:id="30" w:name="_Toc7514480"/>
    </w:p>
    <w:p w14:paraId="6B8005E0" w14:textId="77777777" w:rsidR="005A269D" w:rsidRDefault="005A269D" w:rsidP="00427B57">
      <w:pPr>
        <w:pStyle w:val="Heading1"/>
      </w:pPr>
    </w:p>
    <w:p w14:paraId="2114C7D0" w14:textId="0DF0D74B" w:rsidR="00A6768C" w:rsidRDefault="00A6768C" w:rsidP="00427B57">
      <w:pPr>
        <w:pStyle w:val="Heading1"/>
      </w:pPr>
      <w:r>
        <w:lastRenderedPageBreak/>
        <w:t>Operations</w:t>
      </w:r>
      <w:bookmarkEnd w:id="30"/>
    </w:p>
    <w:p w14:paraId="3B1FB8CB" w14:textId="3C75232C" w:rsidR="002A69CC" w:rsidRDefault="002A69CC" w:rsidP="002A69CC">
      <w:pPr>
        <w:rPr>
          <w:b/>
        </w:rPr>
      </w:pPr>
      <w:r>
        <w:rPr>
          <w:b/>
        </w:rPr>
        <w:t xml:space="preserve">This section provides the resource links for efficient operations, monitoring, troubleshooting and support of Azure </w:t>
      </w:r>
      <w:r w:rsidR="009921F9">
        <w:rPr>
          <w:b/>
        </w:rPr>
        <w:t>AD App Proxy</w:t>
      </w:r>
      <w:r>
        <w:rPr>
          <w:b/>
        </w:rPr>
        <w:t xml:space="preserve"> services. </w:t>
      </w:r>
    </w:p>
    <w:p w14:paraId="69EB491B" w14:textId="08AC4066" w:rsidR="00266D89" w:rsidRDefault="00266D89" w:rsidP="00266D89">
      <w:pPr>
        <w:pStyle w:val="Heading2"/>
      </w:pPr>
      <w:bookmarkStart w:id="31" w:name="_Toc7514481"/>
      <w:r>
        <w:t>Operations</w:t>
      </w:r>
      <w:bookmarkEnd w:id="31"/>
    </w:p>
    <w:p w14:paraId="532F4406" w14:textId="6DD0C813" w:rsidR="00D24B1D" w:rsidRPr="00D24B1D" w:rsidRDefault="00D24B1D" w:rsidP="00D24B1D">
      <w:r>
        <w:rPr>
          <w:color w:val="000000"/>
          <w:shd w:val="clear" w:color="auto" w:fill="FFFFFF"/>
        </w:rPr>
        <w:t>R</w:t>
      </w:r>
      <w:r w:rsidRPr="005C0C6B">
        <w:rPr>
          <w:color w:val="000000"/>
          <w:shd w:val="clear" w:color="auto" w:fill="FFFFFF"/>
        </w:rPr>
        <w:t xml:space="preserve">efer </w:t>
      </w:r>
      <w:r w:rsidR="00300148">
        <w:t>to</w:t>
      </w:r>
      <w:r w:rsidR="00937AF8">
        <w:t xml:space="preserve"> </w:t>
      </w:r>
      <w:hyperlink r:id="rId89" w:history="1">
        <w:r w:rsidR="0053343B" w:rsidRPr="00563F77">
          <w:rPr>
            <w:rStyle w:val="Hyperlink"/>
            <w:shd w:val="clear" w:color="auto" w:fill="FFFFFF"/>
          </w:rPr>
          <w:t>Plan an Azure AD Application Proxy deployment</w:t>
        </w:r>
      </w:hyperlink>
      <w:r w:rsidR="0067533A">
        <w:rPr>
          <w:color w:val="000000"/>
          <w:shd w:val="clear" w:color="auto" w:fill="FFFFFF"/>
        </w:rPr>
        <w:t>,</w:t>
      </w:r>
      <w:r w:rsidR="001436BE">
        <w:rPr>
          <w:color w:val="000000"/>
          <w:shd w:val="clear" w:color="auto" w:fill="FFFFFF"/>
        </w:rPr>
        <w:t xml:space="preserve"> and follow </w:t>
      </w:r>
      <w:hyperlink r:id="rId90" w:anchor="manage-your-implementation" w:history="1">
        <w:r w:rsidR="001436BE" w:rsidRPr="00D24B1D">
          <w:rPr>
            <w:rStyle w:val="Hyperlink"/>
            <w:bCs/>
            <w:sz w:val="21"/>
            <w:szCs w:val="21"/>
          </w:rPr>
          <w:t>Manage your implementation</w:t>
        </w:r>
      </w:hyperlink>
      <w:r w:rsidR="001436BE">
        <w:t>.</w:t>
      </w:r>
    </w:p>
    <w:p w14:paraId="070C1F64" w14:textId="53917632" w:rsidR="00952DCA" w:rsidRDefault="00952DCA" w:rsidP="00952DCA">
      <w:pPr>
        <w:pStyle w:val="Heading2"/>
      </w:pPr>
      <w:bookmarkStart w:id="32" w:name="_Toc7514482"/>
      <w:r>
        <w:t>Monitoring</w:t>
      </w:r>
      <w:bookmarkEnd w:id="32"/>
    </w:p>
    <w:p w14:paraId="54BF3B26" w14:textId="17EC29D2" w:rsidR="003A5526" w:rsidRPr="00D24B1D" w:rsidRDefault="001436BE" w:rsidP="003A5526">
      <w:bookmarkStart w:id="33" w:name="_Troubleshooting"/>
      <w:bookmarkStart w:id="34" w:name="Troubleshoot"/>
      <w:bookmarkEnd w:id="33"/>
      <w:r>
        <w:rPr>
          <w:color w:val="000000"/>
          <w:shd w:val="clear" w:color="auto" w:fill="FFFFFF"/>
        </w:rPr>
        <w:t>R</w:t>
      </w:r>
      <w:r w:rsidRPr="005C0C6B">
        <w:rPr>
          <w:color w:val="000000"/>
          <w:shd w:val="clear" w:color="auto" w:fill="FFFFFF"/>
        </w:rPr>
        <w:t xml:space="preserve">efer </w:t>
      </w:r>
      <w:r w:rsidR="00300148">
        <w:t>to</w:t>
      </w:r>
      <w:r>
        <w:t xml:space="preserve"> </w:t>
      </w:r>
      <w:hyperlink r:id="rId91" w:history="1">
        <w:r w:rsidRPr="00563F77">
          <w:rPr>
            <w:rStyle w:val="Hyperlink"/>
            <w:shd w:val="clear" w:color="auto" w:fill="FFFFFF"/>
          </w:rPr>
          <w:t>Plan an Azure AD Application Proxy deployment</w:t>
        </w:r>
      </w:hyperlink>
      <w:r w:rsidR="0067533A">
        <w:rPr>
          <w:color w:val="000000"/>
          <w:shd w:val="clear" w:color="auto" w:fill="FFFFFF"/>
        </w:rPr>
        <w:t>,</w:t>
      </w:r>
      <w:r>
        <w:rPr>
          <w:color w:val="000000"/>
          <w:shd w:val="clear" w:color="auto" w:fill="FFFFFF"/>
        </w:rPr>
        <w:t xml:space="preserve"> and follow</w:t>
      </w:r>
      <w:r w:rsidR="003A5526">
        <w:rPr>
          <w:color w:val="000000"/>
          <w:shd w:val="clear" w:color="auto" w:fill="FFFFFF"/>
        </w:rPr>
        <w:t xml:space="preserve"> </w:t>
      </w:r>
      <w:hyperlink r:id="rId92" w:anchor="reporting-and-monitoring" w:history="1">
        <w:r w:rsidR="003A5526" w:rsidRPr="00D92B9F">
          <w:rPr>
            <w:rStyle w:val="Hyperlink"/>
            <w:bCs/>
            <w:shd w:val="clear" w:color="auto" w:fill="FFFFFF"/>
          </w:rPr>
          <w:t>Reporting and monitoring</w:t>
        </w:r>
      </w:hyperlink>
      <w:r>
        <w:t>.</w:t>
      </w:r>
    </w:p>
    <w:p w14:paraId="4B35FB0C" w14:textId="488F9BEA" w:rsidR="002B4940" w:rsidRDefault="00941BCC" w:rsidP="000F7417">
      <w:pPr>
        <w:pStyle w:val="Heading2"/>
      </w:pPr>
      <w:bookmarkStart w:id="35" w:name="_Toc7514483"/>
      <w:r w:rsidRPr="000907B7">
        <w:t>Troubleshooting</w:t>
      </w:r>
      <w:bookmarkEnd w:id="35"/>
    </w:p>
    <w:p w14:paraId="485D4E74" w14:textId="563B54A1" w:rsidR="00826A49" w:rsidRPr="00826A49" w:rsidRDefault="00AA2960" w:rsidP="00826A49">
      <w:r>
        <w:rPr>
          <w:color w:val="000000"/>
          <w:shd w:val="clear" w:color="auto" w:fill="FFFFFF"/>
        </w:rPr>
        <w:t>R</w:t>
      </w:r>
      <w:r w:rsidRPr="005C0C6B">
        <w:rPr>
          <w:color w:val="000000"/>
          <w:shd w:val="clear" w:color="auto" w:fill="FFFFFF"/>
        </w:rPr>
        <w:t xml:space="preserve">efer </w:t>
      </w:r>
      <w:r w:rsidR="00300148">
        <w:t>to</w:t>
      </w:r>
      <w:r>
        <w:t xml:space="preserve"> </w:t>
      </w:r>
      <w:hyperlink r:id="rId93" w:history="1">
        <w:r w:rsidRPr="00563F77">
          <w:rPr>
            <w:rStyle w:val="Hyperlink"/>
            <w:shd w:val="clear" w:color="auto" w:fill="FFFFFF"/>
          </w:rPr>
          <w:t>Plan an Azure AD Application Proxy deployment</w:t>
        </w:r>
      </w:hyperlink>
      <w:r w:rsidR="0067533A">
        <w:rPr>
          <w:color w:val="000000"/>
          <w:shd w:val="clear" w:color="auto" w:fill="FFFFFF"/>
        </w:rPr>
        <w:t>,</w:t>
      </w:r>
      <w:r>
        <w:rPr>
          <w:color w:val="000000"/>
          <w:shd w:val="clear" w:color="auto" w:fill="FFFFFF"/>
        </w:rPr>
        <w:t xml:space="preserve"> and follow </w:t>
      </w:r>
      <w:hyperlink r:id="rId94" w:anchor="troubleshooting-guide-and-steps" w:history="1">
        <w:r w:rsidR="00826A49" w:rsidRPr="00FE15DF">
          <w:rPr>
            <w:rStyle w:val="Hyperlink"/>
            <w:bCs/>
            <w:shd w:val="clear" w:color="auto" w:fill="FFFFFF"/>
          </w:rPr>
          <w:t>Troubleshooting guide and steps</w:t>
        </w:r>
      </w:hyperlink>
      <w:r>
        <w:rPr>
          <w:bCs/>
          <w:color w:val="000000"/>
          <w:shd w:val="clear" w:color="auto" w:fill="FFFFFF"/>
        </w:rPr>
        <w:t>.</w:t>
      </w:r>
    </w:p>
    <w:p w14:paraId="671B0D26" w14:textId="03504E99" w:rsidR="00761038" w:rsidRDefault="2BACD8DC" w:rsidP="00761038">
      <w:pPr>
        <w:pStyle w:val="Heading2"/>
      </w:pPr>
      <w:bookmarkStart w:id="36" w:name="_Toc2769505"/>
      <w:bookmarkStart w:id="37" w:name="_Toc7514484"/>
      <w:bookmarkEnd w:id="34"/>
      <w:r>
        <w:t>References</w:t>
      </w:r>
      <w:bookmarkEnd w:id="36"/>
      <w:bookmarkEnd w:id="37"/>
    </w:p>
    <w:p w14:paraId="67AC6BEE" w14:textId="29B1BD55" w:rsidR="2BACD8DC" w:rsidRDefault="000B27BE" w:rsidP="2BACD8DC">
      <w:r w:rsidRPr="000B27BE">
        <w:rPr>
          <w:bCs/>
          <w:color w:val="000000"/>
          <w:shd w:val="clear" w:color="auto" w:fill="FFFFFF"/>
        </w:rPr>
        <w:t>See</w:t>
      </w:r>
      <w:r>
        <w:rPr>
          <w:b/>
          <w:bCs/>
          <w:color w:val="000000"/>
          <w:shd w:val="clear" w:color="auto" w:fill="FFFFFF"/>
        </w:rPr>
        <w:t xml:space="preserve"> </w:t>
      </w:r>
      <w:hyperlink r:id="rId95" w:history="1">
        <w:r w:rsidRPr="00F05C84">
          <w:rPr>
            <w:rStyle w:val="Hyperlink"/>
            <w:bCs/>
            <w:shd w:val="clear" w:color="auto" w:fill="FFFFFF"/>
          </w:rPr>
          <w:t>Azure AD Application Proxy: Version release history</w:t>
        </w:r>
      </w:hyperlink>
      <w:r w:rsidR="00A84B6D">
        <w:rPr>
          <w:rStyle w:val="Hyperlink"/>
          <w:bCs/>
          <w:shd w:val="clear" w:color="auto" w:fill="FFFFFF"/>
        </w:rPr>
        <w:t>.</w:t>
      </w:r>
    </w:p>
    <w:p w14:paraId="25F633A5" w14:textId="7AD6D428" w:rsidR="00A6768C" w:rsidRDefault="00A6768C" w:rsidP="00427B57">
      <w:pPr>
        <w:pStyle w:val="Heading1"/>
      </w:pPr>
      <w:bookmarkStart w:id="38" w:name="_Toc7514485"/>
      <w:r>
        <w:t xml:space="preserve">Support and </w:t>
      </w:r>
      <w:r w:rsidR="005B2319">
        <w:t>F</w:t>
      </w:r>
      <w:r>
        <w:t>eedback</w:t>
      </w:r>
      <w:bookmarkEnd w:id="38"/>
    </w:p>
    <w:p w14:paraId="09E52FC3" w14:textId="77777777" w:rsidR="006F1512" w:rsidRPr="009F4E1C" w:rsidRDefault="5771C668" w:rsidP="006F1512">
      <w:pPr>
        <w:rPr>
          <w:b/>
        </w:rPr>
      </w:pPr>
      <w:r w:rsidRPr="5771C668">
        <w:rPr>
          <w:b/>
          <w:bCs/>
        </w:rPr>
        <w:t>How can we improve Azure App Proxy? This section provides links to discussion forums and technical community support email IDs.</w:t>
      </w:r>
    </w:p>
    <w:p w14:paraId="545555A7" w14:textId="00BD160E" w:rsidR="5771C668" w:rsidRDefault="5771C668">
      <w:r w:rsidRPr="5771C668">
        <w:rPr>
          <w:rFonts w:eastAsia="Segoe UI"/>
          <w:color w:val="333333"/>
        </w:rPr>
        <w:t xml:space="preserve">We encourage you to join our </w:t>
      </w:r>
      <w:hyperlink r:id="rId96">
        <w:r w:rsidRPr="5771C668">
          <w:rPr>
            <w:rStyle w:val="Hyperlink"/>
            <w:rFonts w:eastAsia="Segoe UI"/>
            <w:color w:val="0563C1"/>
          </w:rPr>
          <w:t>Technical Community</w:t>
        </w:r>
      </w:hyperlink>
      <w:r w:rsidRPr="5771C668">
        <w:rPr>
          <w:rFonts w:eastAsia="Segoe UI"/>
          <w:color w:val="333333"/>
        </w:rPr>
        <w:t xml:space="preserve">, a platform to Microsoft Azure Active Directory users and Microsoft to interact. </w:t>
      </w:r>
      <w:r w:rsidRPr="5771C668">
        <w:rPr>
          <w:rFonts w:eastAsia="Segoe UI"/>
        </w:rPr>
        <w:t>It is a central destination for education and thought leadership on best practices, product news, live events, and roadmap.</w:t>
      </w:r>
    </w:p>
    <w:p w14:paraId="02B42929" w14:textId="1AF6D37B" w:rsidR="5771C668" w:rsidRDefault="5771C668">
      <w:r w:rsidRPr="5771C668">
        <w:rPr>
          <w:rFonts w:eastAsia="Segoe UI"/>
          <w:color w:val="292C33"/>
        </w:rPr>
        <w:t xml:space="preserve">If you have technical questions or need help with Azure, please try </w:t>
      </w:r>
      <w:hyperlink r:id="rId97">
        <w:proofErr w:type="spellStart"/>
        <w:r w:rsidRPr="5771C668">
          <w:rPr>
            <w:rStyle w:val="Hyperlink"/>
            <w:rFonts w:eastAsia="Segoe UI"/>
            <w:color w:val="007DBF"/>
          </w:rPr>
          <w:t>StackOverflow</w:t>
        </w:r>
        <w:proofErr w:type="spellEnd"/>
      </w:hyperlink>
      <w:r w:rsidRPr="5771C668">
        <w:rPr>
          <w:rFonts w:eastAsia="Segoe UI"/>
          <w:color w:val="292C33"/>
        </w:rPr>
        <w:t xml:space="preserve"> or visit the MSDN </w:t>
      </w:r>
      <w:hyperlink r:id="rId98">
        <w:r w:rsidRPr="5771C668">
          <w:rPr>
            <w:rStyle w:val="Hyperlink"/>
            <w:rFonts w:eastAsia="Segoe UI"/>
            <w:color w:val="007DBF"/>
          </w:rPr>
          <w:t>Azure AD forums</w:t>
        </w:r>
      </w:hyperlink>
      <w:r w:rsidRPr="5771C668">
        <w:rPr>
          <w:rFonts w:eastAsia="Segoe UI"/>
          <w:color w:val="007DBF"/>
          <w:u w:val="single"/>
        </w:rPr>
        <w:t>.</w:t>
      </w:r>
    </w:p>
    <w:p w14:paraId="7418421E" w14:textId="35144702" w:rsidR="5771C668" w:rsidRDefault="5771C668">
      <w:r w:rsidRPr="5771C668">
        <w:rPr>
          <w:rFonts w:eastAsia="Segoe UI"/>
          <w:color w:val="323237"/>
        </w:rPr>
        <w:t>Tell us what you think of Azure and what you want to see in the future.</w:t>
      </w:r>
      <w:r w:rsidRPr="5771C668">
        <w:rPr>
          <w:rFonts w:eastAsia="Segoe UI"/>
        </w:rPr>
        <w:t xml:space="preserve"> </w:t>
      </w:r>
      <w:r w:rsidRPr="5771C668">
        <w:rPr>
          <w:rFonts w:eastAsia="Segoe UI"/>
          <w:color w:val="292C33"/>
        </w:rPr>
        <w:t xml:space="preserve">If you have suggestions, please submit an idea or vote up an idea at our User Voice Channel - </w:t>
      </w:r>
      <w:hyperlink r:id="rId99">
        <w:r w:rsidRPr="5771C668">
          <w:rPr>
            <w:rStyle w:val="Hyperlink"/>
            <w:rFonts w:eastAsia="Segoe UI"/>
            <w:color w:val="0072C6"/>
          </w:rPr>
          <w:t>feedback.azure.com</w:t>
        </w:r>
      </w:hyperlink>
      <w:r w:rsidRPr="5771C668">
        <w:rPr>
          <w:rFonts w:eastAsia="Segoe UI"/>
          <w:color w:val="0072C6"/>
          <w:u w:val="single"/>
        </w:rPr>
        <w:t>.</w:t>
      </w:r>
    </w:p>
    <w:p w14:paraId="5725B46B" w14:textId="346E6353" w:rsidR="00DA0464" w:rsidRPr="00B45DC6" w:rsidRDefault="00DA0464" w:rsidP="006F1512">
      <w:pPr>
        <w:rPr>
          <w:color w:val="000000"/>
        </w:rPr>
      </w:pPr>
    </w:p>
    <w:sectPr w:rsidR="00DA0464" w:rsidRPr="00B45DC6"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1696" w14:textId="77777777" w:rsidR="00871535" w:rsidRDefault="00871535" w:rsidP="00A043E2">
      <w:pPr>
        <w:spacing w:after="0" w:line="240" w:lineRule="auto"/>
      </w:pPr>
      <w:r>
        <w:separator/>
      </w:r>
    </w:p>
  </w:endnote>
  <w:endnote w:type="continuationSeparator" w:id="0">
    <w:p w14:paraId="69EF514E" w14:textId="77777777" w:rsidR="00871535" w:rsidRDefault="00871535" w:rsidP="00A043E2">
      <w:pPr>
        <w:spacing w:after="0" w:line="240" w:lineRule="auto"/>
      </w:pPr>
      <w:r>
        <w:continuationSeparator/>
      </w:r>
    </w:p>
  </w:endnote>
  <w:endnote w:type="continuationNotice" w:id="1">
    <w:p w14:paraId="67CA8A5B" w14:textId="77777777" w:rsidR="00871535" w:rsidRDefault="00871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50B3" w14:textId="77777777" w:rsidR="00871535" w:rsidRDefault="00871535" w:rsidP="00A043E2">
      <w:pPr>
        <w:spacing w:after="0" w:line="240" w:lineRule="auto"/>
      </w:pPr>
      <w:r>
        <w:separator/>
      </w:r>
    </w:p>
  </w:footnote>
  <w:footnote w:type="continuationSeparator" w:id="0">
    <w:p w14:paraId="631B252A" w14:textId="77777777" w:rsidR="00871535" w:rsidRDefault="00871535" w:rsidP="00A043E2">
      <w:pPr>
        <w:spacing w:after="0" w:line="240" w:lineRule="auto"/>
      </w:pPr>
      <w:r>
        <w:continuationSeparator/>
      </w:r>
    </w:p>
  </w:footnote>
  <w:footnote w:type="continuationNotice" w:id="1">
    <w:p w14:paraId="4029777A" w14:textId="77777777" w:rsidR="00871535" w:rsidRDefault="00871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7BA9E8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0F67F2E"/>
    <w:multiLevelType w:val="hybridMultilevel"/>
    <w:tmpl w:val="9E9C6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566C7B"/>
    <w:multiLevelType w:val="multilevel"/>
    <w:tmpl w:val="D93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C0BB3"/>
    <w:multiLevelType w:val="multilevel"/>
    <w:tmpl w:val="1BA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646F6"/>
    <w:multiLevelType w:val="hybridMultilevel"/>
    <w:tmpl w:val="337EE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E118B"/>
    <w:multiLevelType w:val="hybridMultilevel"/>
    <w:tmpl w:val="51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C5649"/>
    <w:multiLevelType w:val="hybridMultilevel"/>
    <w:tmpl w:val="FC8C2CB8"/>
    <w:lvl w:ilvl="0" w:tplc="9314D262">
      <w:numFmt w:val="bullet"/>
      <w:lvlText w:val="-"/>
      <w:lvlJc w:val="left"/>
      <w:pPr>
        <w:ind w:left="720" w:hanging="360"/>
      </w:pPr>
      <w:rPr>
        <w:rFonts w:ascii="Segoe UI" w:eastAsiaTheme="minorEastAsia"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F945F5"/>
    <w:multiLevelType w:val="hybridMultilevel"/>
    <w:tmpl w:val="3946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A5257E"/>
    <w:multiLevelType w:val="hybridMultilevel"/>
    <w:tmpl w:val="3112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594028"/>
    <w:multiLevelType w:val="hybridMultilevel"/>
    <w:tmpl w:val="11428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02667B"/>
    <w:multiLevelType w:val="hybridMultilevel"/>
    <w:tmpl w:val="8DC0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21766"/>
    <w:multiLevelType w:val="hybridMultilevel"/>
    <w:tmpl w:val="9732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10E3F"/>
    <w:multiLevelType w:val="hybridMultilevel"/>
    <w:tmpl w:val="63644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9275E"/>
    <w:multiLevelType w:val="multilevel"/>
    <w:tmpl w:val="E37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12F03"/>
    <w:multiLevelType w:val="multilevel"/>
    <w:tmpl w:val="AA7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B060A5"/>
    <w:multiLevelType w:val="hybridMultilevel"/>
    <w:tmpl w:val="B4C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F355C"/>
    <w:multiLevelType w:val="multilevel"/>
    <w:tmpl w:val="937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F71CE"/>
    <w:multiLevelType w:val="hybridMultilevel"/>
    <w:tmpl w:val="9D1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B4909"/>
    <w:multiLevelType w:val="hybridMultilevel"/>
    <w:tmpl w:val="292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5536A"/>
    <w:multiLevelType w:val="hybridMultilevel"/>
    <w:tmpl w:val="9BA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32134"/>
    <w:multiLevelType w:val="multilevel"/>
    <w:tmpl w:val="FAA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355CD"/>
    <w:multiLevelType w:val="hybridMultilevel"/>
    <w:tmpl w:val="D932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5501BA"/>
    <w:multiLevelType w:val="hybridMultilevel"/>
    <w:tmpl w:val="E8A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A016CB"/>
    <w:multiLevelType w:val="multilevel"/>
    <w:tmpl w:val="2A1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46D33"/>
    <w:multiLevelType w:val="hybridMultilevel"/>
    <w:tmpl w:val="005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92AB0"/>
    <w:multiLevelType w:val="multilevel"/>
    <w:tmpl w:val="DFF09132"/>
    <w:lvl w:ilvl="0">
      <w:start w:val="1"/>
      <w:numFmt w:val="decimal"/>
      <w:lvlText w:val="%1."/>
      <w:lvlJc w:val="left"/>
      <w:pPr>
        <w:tabs>
          <w:tab w:val="num" w:pos="1080"/>
        </w:tabs>
        <w:ind w:left="1080" w:hanging="360"/>
      </w:pPr>
      <w:rPr>
        <w:rFonts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9F465B3"/>
    <w:multiLevelType w:val="hybridMultilevel"/>
    <w:tmpl w:val="831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9"/>
  </w:num>
  <w:num w:numId="4">
    <w:abstractNumId w:val="2"/>
  </w:num>
  <w:num w:numId="5">
    <w:abstractNumId w:val="23"/>
  </w:num>
  <w:num w:numId="6">
    <w:abstractNumId w:val="26"/>
  </w:num>
  <w:num w:numId="7">
    <w:abstractNumId w:val="18"/>
  </w:num>
  <w:num w:numId="8">
    <w:abstractNumId w:val="12"/>
  </w:num>
  <w:num w:numId="9">
    <w:abstractNumId w:val="16"/>
  </w:num>
  <w:num w:numId="10">
    <w:abstractNumId w:val="28"/>
  </w:num>
  <w:num w:numId="11">
    <w:abstractNumId w:val="19"/>
  </w:num>
  <w:num w:numId="12">
    <w:abstractNumId w:val="4"/>
  </w:num>
  <w:num w:numId="13">
    <w:abstractNumId w:val="25"/>
  </w:num>
  <w:num w:numId="14">
    <w:abstractNumId w:val="11"/>
  </w:num>
  <w:num w:numId="15">
    <w:abstractNumId w:val="3"/>
  </w:num>
  <w:num w:numId="16">
    <w:abstractNumId w:val="10"/>
  </w:num>
  <w:num w:numId="17">
    <w:abstractNumId w:val="22"/>
  </w:num>
  <w:num w:numId="18">
    <w:abstractNumId w:val="5"/>
  </w:num>
  <w:num w:numId="19">
    <w:abstractNumId w:val="7"/>
  </w:num>
  <w:num w:numId="20">
    <w:abstractNumId w:val="0"/>
  </w:num>
  <w:num w:numId="21">
    <w:abstractNumId w:val="8"/>
  </w:num>
  <w:num w:numId="22">
    <w:abstractNumId w:val="15"/>
  </w:num>
  <w:num w:numId="23">
    <w:abstractNumId w:val="27"/>
  </w:num>
  <w:num w:numId="24">
    <w:abstractNumId w:val="14"/>
  </w:num>
  <w:num w:numId="25">
    <w:abstractNumId w:val="13"/>
  </w:num>
  <w:num w:numId="26">
    <w:abstractNumId w:val="21"/>
  </w:num>
  <w:num w:numId="27">
    <w:abstractNumId w:val="6"/>
  </w:num>
  <w:num w:numId="28">
    <w:abstractNumId w:val="17"/>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24B7"/>
    <w:rsid w:val="00003D50"/>
    <w:rsid w:val="00004F0F"/>
    <w:rsid w:val="0000527C"/>
    <w:rsid w:val="00005288"/>
    <w:rsid w:val="0000546A"/>
    <w:rsid w:val="000058B8"/>
    <w:rsid w:val="000060EF"/>
    <w:rsid w:val="00007079"/>
    <w:rsid w:val="000102D8"/>
    <w:rsid w:val="000106E1"/>
    <w:rsid w:val="00010A74"/>
    <w:rsid w:val="00012788"/>
    <w:rsid w:val="00013410"/>
    <w:rsid w:val="000139FA"/>
    <w:rsid w:val="0001489B"/>
    <w:rsid w:val="00014A50"/>
    <w:rsid w:val="00015A70"/>
    <w:rsid w:val="00016B52"/>
    <w:rsid w:val="0001720D"/>
    <w:rsid w:val="0001749A"/>
    <w:rsid w:val="000203B1"/>
    <w:rsid w:val="00020A3D"/>
    <w:rsid w:val="00020AE0"/>
    <w:rsid w:val="00020C98"/>
    <w:rsid w:val="0002176E"/>
    <w:rsid w:val="0002189E"/>
    <w:rsid w:val="00021E14"/>
    <w:rsid w:val="000225E9"/>
    <w:rsid w:val="000226D4"/>
    <w:rsid w:val="00023023"/>
    <w:rsid w:val="00023A2C"/>
    <w:rsid w:val="0002435B"/>
    <w:rsid w:val="00024696"/>
    <w:rsid w:val="00024976"/>
    <w:rsid w:val="00024CCC"/>
    <w:rsid w:val="0002578B"/>
    <w:rsid w:val="00025869"/>
    <w:rsid w:val="0002652D"/>
    <w:rsid w:val="00026651"/>
    <w:rsid w:val="0002684A"/>
    <w:rsid w:val="00026B9B"/>
    <w:rsid w:val="00026BEA"/>
    <w:rsid w:val="00027186"/>
    <w:rsid w:val="00027A56"/>
    <w:rsid w:val="00031385"/>
    <w:rsid w:val="0003164D"/>
    <w:rsid w:val="0003171C"/>
    <w:rsid w:val="00031EBA"/>
    <w:rsid w:val="00031EF5"/>
    <w:rsid w:val="0003240B"/>
    <w:rsid w:val="000327C7"/>
    <w:rsid w:val="00032AB8"/>
    <w:rsid w:val="0003389D"/>
    <w:rsid w:val="000339C1"/>
    <w:rsid w:val="000348F1"/>
    <w:rsid w:val="00034AA9"/>
    <w:rsid w:val="0003550E"/>
    <w:rsid w:val="0004016E"/>
    <w:rsid w:val="000404B2"/>
    <w:rsid w:val="000407E4"/>
    <w:rsid w:val="0004128D"/>
    <w:rsid w:val="000417E0"/>
    <w:rsid w:val="000420DF"/>
    <w:rsid w:val="000425C0"/>
    <w:rsid w:val="000437CC"/>
    <w:rsid w:val="000439F8"/>
    <w:rsid w:val="00043A90"/>
    <w:rsid w:val="00043DDF"/>
    <w:rsid w:val="00043EDF"/>
    <w:rsid w:val="000447E4"/>
    <w:rsid w:val="00045540"/>
    <w:rsid w:val="000461C7"/>
    <w:rsid w:val="0004641B"/>
    <w:rsid w:val="00046B9B"/>
    <w:rsid w:val="00046C7C"/>
    <w:rsid w:val="00051889"/>
    <w:rsid w:val="000519EE"/>
    <w:rsid w:val="0005258F"/>
    <w:rsid w:val="00053125"/>
    <w:rsid w:val="000534FC"/>
    <w:rsid w:val="000540AA"/>
    <w:rsid w:val="00054972"/>
    <w:rsid w:val="0005553F"/>
    <w:rsid w:val="00055CEC"/>
    <w:rsid w:val="00055D5C"/>
    <w:rsid w:val="00055F35"/>
    <w:rsid w:val="0005640A"/>
    <w:rsid w:val="00057032"/>
    <w:rsid w:val="000603A6"/>
    <w:rsid w:val="000603DA"/>
    <w:rsid w:val="00060610"/>
    <w:rsid w:val="00060716"/>
    <w:rsid w:val="00060FDA"/>
    <w:rsid w:val="00061552"/>
    <w:rsid w:val="00062692"/>
    <w:rsid w:val="0006451A"/>
    <w:rsid w:val="0006600A"/>
    <w:rsid w:val="0006653C"/>
    <w:rsid w:val="00067533"/>
    <w:rsid w:val="000675AA"/>
    <w:rsid w:val="000677DD"/>
    <w:rsid w:val="00067998"/>
    <w:rsid w:val="00067C88"/>
    <w:rsid w:val="000702C9"/>
    <w:rsid w:val="00070DE6"/>
    <w:rsid w:val="00071065"/>
    <w:rsid w:val="00071DEF"/>
    <w:rsid w:val="000725A2"/>
    <w:rsid w:val="000728A1"/>
    <w:rsid w:val="00075041"/>
    <w:rsid w:val="000760EB"/>
    <w:rsid w:val="00076520"/>
    <w:rsid w:val="00076BA6"/>
    <w:rsid w:val="00076FB9"/>
    <w:rsid w:val="00080C5D"/>
    <w:rsid w:val="00080D6F"/>
    <w:rsid w:val="00081C92"/>
    <w:rsid w:val="00082442"/>
    <w:rsid w:val="0008319F"/>
    <w:rsid w:val="0008423F"/>
    <w:rsid w:val="0008450A"/>
    <w:rsid w:val="000846C1"/>
    <w:rsid w:val="00084A90"/>
    <w:rsid w:val="00084AB7"/>
    <w:rsid w:val="00085111"/>
    <w:rsid w:val="000852EB"/>
    <w:rsid w:val="0008599C"/>
    <w:rsid w:val="00085F75"/>
    <w:rsid w:val="000861D0"/>
    <w:rsid w:val="00086448"/>
    <w:rsid w:val="00086EF1"/>
    <w:rsid w:val="00087FD6"/>
    <w:rsid w:val="00090146"/>
    <w:rsid w:val="000906F5"/>
    <w:rsid w:val="000907B7"/>
    <w:rsid w:val="0009134C"/>
    <w:rsid w:val="000913CA"/>
    <w:rsid w:val="000927C5"/>
    <w:rsid w:val="00092E5B"/>
    <w:rsid w:val="00092F4A"/>
    <w:rsid w:val="00093039"/>
    <w:rsid w:val="000930E6"/>
    <w:rsid w:val="000940BA"/>
    <w:rsid w:val="00094280"/>
    <w:rsid w:val="00094485"/>
    <w:rsid w:val="000946C7"/>
    <w:rsid w:val="000946DD"/>
    <w:rsid w:val="00094772"/>
    <w:rsid w:val="00095D19"/>
    <w:rsid w:val="000962E0"/>
    <w:rsid w:val="00096E29"/>
    <w:rsid w:val="00096E2A"/>
    <w:rsid w:val="00096F58"/>
    <w:rsid w:val="0009769A"/>
    <w:rsid w:val="00097C99"/>
    <w:rsid w:val="000A11E6"/>
    <w:rsid w:val="000A12FA"/>
    <w:rsid w:val="000A1B7A"/>
    <w:rsid w:val="000A3017"/>
    <w:rsid w:val="000A3E73"/>
    <w:rsid w:val="000A3E92"/>
    <w:rsid w:val="000A447D"/>
    <w:rsid w:val="000A460D"/>
    <w:rsid w:val="000A470C"/>
    <w:rsid w:val="000A4AD9"/>
    <w:rsid w:val="000A52A3"/>
    <w:rsid w:val="000A566B"/>
    <w:rsid w:val="000A666D"/>
    <w:rsid w:val="000A7814"/>
    <w:rsid w:val="000A7CC8"/>
    <w:rsid w:val="000B08C8"/>
    <w:rsid w:val="000B12BC"/>
    <w:rsid w:val="000B191F"/>
    <w:rsid w:val="000B27BE"/>
    <w:rsid w:val="000B3E93"/>
    <w:rsid w:val="000B4204"/>
    <w:rsid w:val="000B4679"/>
    <w:rsid w:val="000B4AE3"/>
    <w:rsid w:val="000B4DA4"/>
    <w:rsid w:val="000B4E59"/>
    <w:rsid w:val="000B6958"/>
    <w:rsid w:val="000B6DB7"/>
    <w:rsid w:val="000B7386"/>
    <w:rsid w:val="000B74C8"/>
    <w:rsid w:val="000C00D0"/>
    <w:rsid w:val="000C0EC9"/>
    <w:rsid w:val="000C10C1"/>
    <w:rsid w:val="000C20B2"/>
    <w:rsid w:val="000C225A"/>
    <w:rsid w:val="000C28F0"/>
    <w:rsid w:val="000C3075"/>
    <w:rsid w:val="000C3FBC"/>
    <w:rsid w:val="000C415F"/>
    <w:rsid w:val="000C42A1"/>
    <w:rsid w:val="000C474F"/>
    <w:rsid w:val="000C4AE8"/>
    <w:rsid w:val="000C4B56"/>
    <w:rsid w:val="000C6190"/>
    <w:rsid w:val="000C6366"/>
    <w:rsid w:val="000C6687"/>
    <w:rsid w:val="000C792C"/>
    <w:rsid w:val="000D1083"/>
    <w:rsid w:val="000D1291"/>
    <w:rsid w:val="000D18E6"/>
    <w:rsid w:val="000D1D96"/>
    <w:rsid w:val="000D38D4"/>
    <w:rsid w:val="000D4D8B"/>
    <w:rsid w:val="000D531A"/>
    <w:rsid w:val="000D7B2F"/>
    <w:rsid w:val="000E0B7D"/>
    <w:rsid w:val="000E0DF4"/>
    <w:rsid w:val="000E113F"/>
    <w:rsid w:val="000E162B"/>
    <w:rsid w:val="000E1655"/>
    <w:rsid w:val="000E3BDA"/>
    <w:rsid w:val="000E424E"/>
    <w:rsid w:val="000E4719"/>
    <w:rsid w:val="000E4849"/>
    <w:rsid w:val="000E5556"/>
    <w:rsid w:val="000E5646"/>
    <w:rsid w:val="000E6534"/>
    <w:rsid w:val="000E65AB"/>
    <w:rsid w:val="000E67BB"/>
    <w:rsid w:val="000E68F4"/>
    <w:rsid w:val="000E6DC5"/>
    <w:rsid w:val="000E6EAB"/>
    <w:rsid w:val="000E7987"/>
    <w:rsid w:val="000E7B52"/>
    <w:rsid w:val="000F0633"/>
    <w:rsid w:val="000F166A"/>
    <w:rsid w:val="000F1856"/>
    <w:rsid w:val="000F1979"/>
    <w:rsid w:val="000F19AC"/>
    <w:rsid w:val="000F30C6"/>
    <w:rsid w:val="000F35D5"/>
    <w:rsid w:val="000F38EF"/>
    <w:rsid w:val="000F3F13"/>
    <w:rsid w:val="000F4B85"/>
    <w:rsid w:val="000F4EEA"/>
    <w:rsid w:val="000F54F4"/>
    <w:rsid w:val="000F5771"/>
    <w:rsid w:val="000F5787"/>
    <w:rsid w:val="000F57C4"/>
    <w:rsid w:val="000F5BFB"/>
    <w:rsid w:val="000F6766"/>
    <w:rsid w:val="000F6BB2"/>
    <w:rsid w:val="000F7012"/>
    <w:rsid w:val="000F7417"/>
    <w:rsid w:val="000F7C40"/>
    <w:rsid w:val="00100C44"/>
    <w:rsid w:val="00101954"/>
    <w:rsid w:val="001030E6"/>
    <w:rsid w:val="00103CE2"/>
    <w:rsid w:val="00104A0E"/>
    <w:rsid w:val="00104AAF"/>
    <w:rsid w:val="001056DC"/>
    <w:rsid w:val="00106D8D"/>
    <w:rsid w:val="0010730E"/>
    <w:rsid w:val="001073E7"/>
    <w:rsid w:val="00110141"/>
    <w:rsid w:val="00110503"/>
    <w:rsid w:val="001109FE"/>
    <w:rsid w:val="00110DE7"/>
    <w:rsid w:val="00111DED"/>
    <w:rsid w:val="001128D4"/>
    <w:rsid w:val="00112989"/>
    <w:rsid w:val="00112C68"/>
    <w:rsid w:val="00112CF9"/>
    <w:rsid w:val="00112EE2"/>
    <w:rsid w:val="0011337F"/>
    <w:rsid w:val="0011357A"/>
    <w:rsid w:val="001135EE"/>
    <w:rsid w:val="00113798"/>
    <w:rsid w:val="0011388A"/>
    <w:rsid w:val="00115B69"/>
    <w:rsid w:val="0011689D"/>
    <w:rsid w:val="00116EF8"/>
    <w:rsid w:val="00117A4A"/>
    <w:rsid w:val="00117C04"/>
    <w:rsid w:val="00120002"/>
    <w:rsid w:val="00120247"/>
    <w:rsid w:val="00120F95"/>
    <w:rsid w:val="00121054"/>
    <w:rsid w:val="001218D2"/>
    <w:rsid w:val="00121959"/>
    <w:rsid w:val="0012204E"/>
    <w:rsid w:val="00122595"/>
    <w:rsid w:val="00122B12"/>
    <w:rsid w:val="00122E09"/>
    <w:rsid w:val="001239A3"/>
    <w:rsid w:val="00125973"/>
    <w:rsid w:val="00126299"/>
    <w:rsid w:val="001267B7"/>
    <w:rsid w:val="001269E3"/>
    <w:rsid w:val="00126C2A"/>
    <w:rsid w:val="00127935"/>
    <w:rsid w:val="001301CD"/>
    <w:rsid w:val="0013179C"/>
    <w:rsid w:val="001321AD"/>
    <w:rsid w:val="0013226E"/>
    <w:rsid w:val="00132B93"/>
    <w:rsid w:val="0013302A"/>
    <w:rsid w:val="00134910"/>
    <w:rsid w:val="00134E57"/>
    <w:rsid w:val="001359EF"/>
    <w:rsid w:val="00136959"/>
    <w:rsid w:val="00136A18"/>
    <w:rsid w:val="001372D3"/>
    <w:rsid w:val="0013797E"/>
    <w:rsid w:val="00137B58"/>
    <w:rsid w:val="00141445"/>
    <w:rsid w:val="001419A4"/>
    <w:rsid w:val="0014230C"/>
    <w:rsid w:val="001423EE"/>
    <w:rsid w:val="00142BD5"/>
    <w:rsid w:val="001436BE"/>
    <w:rsid w:val="00145379"/>
    <w:rsid w:val="00145E39"/>
    <w:rsid w:val="001460E5"/>
    <w:rsid w:val="00146D46"/>
    <w:rsid w:val="00147278"/>
    <w:rsid w:val="001474CC"/>
    <w:rsid w:val="001476C7"/>
    <w:rsid w:val="001476EC"/>
    <w:rsid w:val="00147D05"/>
    <w:rsid w:val="00152E8B"/>
    <w:rsid w:val="00153029"/>
    <w:rsid w:val="00153269"/>
    <w:rsid w:val="00153335"/>
    <w:rsid w:val="0015450F"/>
    <w:rsid w:val="001547E0"/>
    <w:rsid w:val="001560B8"/>
    <w:rsid w:val="00156AAD"/>
    <w:rsid w:val="00157074"/>
    <w:rsid w:val="00161A2A"/>
    <w:rsid w:val="0016237B"/>
    <w:rsid w:val="00162FC7"/>
    <w:rsid w:val="00163236"/>
    <w:rsid w:val="00163C51"/>
    <w:rsid w:val="001650A9"/>
    <w:rsid w:val="00165DB1"/>
    <w:rsid w:val="00166707"/>
    <w:rsid w:val="00166F97"/>
    <w:rsid w:val="0016799E"/>
    <w:rsid w:val="0017089C"/>
    <w:rsid w:val="00171003"/>
    <w:rsid w:val="001714ED"/>
    <w:rsid w:val="00171616"/>
    <w:rsid w:val="001718AD"/>
    <w:rsid w:val="00171967"/>
    <w:rsid w:val="00171B7A"/>
    <w:rsid w:val="00171C35"/>
    <w:rsid w:val="00171FAC"/>
    <w:rsid w:val="001720CE"/>
    <w:rsid w:val="00172577"/>
    <w:rsid w:val="00172B29"/>
    <w:rsid w:val="00172C5D"/>
    <w:rsid w:val="00173627"/>
    <w:rsid w:val="001736AF"/>
    <w:rsid w:val="00173DA9"/>
    <w:rsid w:val="00174BAB"/>
    <w:rsid w:val="00175E05"/>
    <w:rsid w:val="001764F1"/>
    <w:rsid w:val="00176C50"/>
    <w:rsid w:val="001777D0"/>
    <w:rsid w:val="001777EF"/>
    <w:rsid w:val="00180F81"/>
    <w:rsid w:val="001813F9"/>
    <w:rsid w:val="00181D98"/>
    <w:rsid w:val="00181EB6"/>
    <w:rsid w:val="00182545"/>
    <w:rsid w:val="0018277E"/>
    <w:rsid w:val="001832B3"/>
    <w:rsid w:val="00184046"/>
    <w:rsid w:val="00184532"/>
    <w:rsid w:val="00184F63"/>
    <w:rsid w:val="00185DBB"/>
    <w:rsid w:val="00186781"/>
    <w:rsid w:val="0018797D"/>
    <w:rsid w:val="00187AD7"/>
    <w:rsid w:val="00187CC8"/>
    <w:rsid w:val="00187E07"/>
    <w:rsid w:val="001900D2"/>
    <w:rsid w:val="001907A3"/>
    <w:rsid w:val="00190A37"/>
    <w:rsid w:val="00190FA7"/>
    <w:rsid w:val="00192E45"/>
    <w:rsid w:val="001931BB"/>
    <w:rsid w:val="001936EF"/>
    <w:rsid w:val="00193C3D"/>
    <w:rsid w:val="001947E1"/>
    <w:rsid w:val="001949F2"/>
    <w:rsid w:val="001956AB"/>
    <w:rsid w:val="0019650F"/>
    <w:rsid w:val="00196970"/>
    <w:rsid w:val="00196FD2"/>
    <w:rsid w:val="00197A5E"/>
    <w:rsid w:val="00197CA8"/>
    <w:rsid w:val="001A0C5A"/>
    <w:rsid w:val="001A13C2"/>
    <w:rsid w:val="001A1583"/>
    <w:rsid w:val="001A1D9F"/>
    <w:rsid w:val="001A216D"/>
    <w:rsid w:val="001A2190"/>
    <w:rsid w:val="001A29D3"/>
    <w:rsid w:val="001A32B1"/>
    <w:rsid w:val="001A3E61"/>
    <w:rsid w:val="001A47DD"/>
    <w:rsid w:val="001A57FF"/>
    <w:rsid w:val="001A6116"/>
    <w:rsid w:val="001A637F"/>
    <w:rsid w:val="001A7D23"/>
    <w:rsid w:val="001B1368"/>
    <w:rsid w:val="001B1674"/>
    <w:rsid w:val="001B22DB"/>
    <w:rsid w:val="001B3994"/>
    <w:rsid w:val="001B3DB5"/>
    <w:rsid w:val="001B3ED7"/>
    <w:rsid w:val="001B3F95"/>
    <w:rsid w:val="001B40EC"/>
    <w:rsid w:val="001B45F5"/>
    <w:rsid w:val="001B4D94"/>
    <w:rsid w:val="001B4ED3"/>
    <w:rsid w:val="001B53B1"/>
    <w:rsid w:val="001B5A43"/>
    <w:rsid w:val="001B6C17"/>
    <w:rsid w:val="001B6D07"/>
    <w:rsid w:val="001B72CC"/>
    <w:rsid w:val="001C00B1"/>
    <w:rsid w:val="001C05EC"/>
    <w:rsid w:val="001C0AF8"/>
    <w:rsid w:val="001C12FF"/>
    <w:rsid w:val="001C1DA0"/>
    <w:rsid w:val="001C1DCB"/>
    <w:rsid w:val="001C2009"/>
    <w:rsid w:val="001C2183"/>
    <w:rsid w:val="001C2BD2"/>
    <w:rsid w:val="001C2E54"/>
    <w:rsid w:val="001C2F91"/>
    <w:rsid w:val="001C2FE1"/>
    <w:rsid w:val="001C3094"/>
    <w:rsid w:val="001C31B0"/>
    <w:rsid w:val="001C342D"/>
    <w:rsid w:val="001C38A1"/>
    <w:rsid w:val="001C3A98"/>
    <w:rsid w:val="001C3EC9"/>
    <w:rsid w:val="001C3FA6"/>
    <w:rsid w:val="001C409F"/>
    <w:rsid w:val="001C4951"/>
    <w:rsid w:val="001C4BF7"/>
    <w:rsid w:val="001C50F8"/>
    <w:rsid w:val="001C6ED4"/>
    <w:rsid w:val="001C79F3"/>
    <w:rsid w:val="001D0213"/>
    <w:rsid w:val="001D117D"/>
    <w:rsid w:val="001D150F"/>
    <w:rsid w:val="001D1869"/>
    <w:rsid w:val="001D1EA1"/>
    <w:rsid w:val="001D3F7E"/>
    <w:rsid w:val="001D5367"/>
    <w:rsid w:val="001D561A"/>
    <w:rsid w:val="001D5931"/>
    <w:rsid w:val="001D5BD5"/>
    <w:rsid w:val="001D5D3D"/>
    <w:rsid w:val="001D60AC"/>
    <w:rsid w:val="001D615E"/>
    <w:rsid w:val="001D7885"/>
    <w:rsid w:val="001D7EB3"/>
    <w:rsid w:val="001E027E"/>
    <w:rsid w:val="001E03E4"/>
    <w:rsid w:val="001E0BBC"/>
    <w:rsid w:val="001E10A7"/>
    <w:rsid w:val="001E12F0"/>
    <w:rsid w:val="001E1485"/>
    <w:rsid w:val="001E1758"/>
    <w:rsid w:val="001E1760"/>
    <w:rsid w:val="001E1C4D"/>
    <w:rsid w:val="001E1EFB"/>
    <w:rsid w:val="001E2100"/>
    <w:rsid w:val="001E22A0"/>
    <w:rsid w:val="001E2561"/>
    <w:rsid w:val="001E298D"/>
    <w:rsid w:val="001E3ECE"/>
    <w:rsid w:val="001E588A"/>
    <w:rsid w:val="001E5951"/>
    <w:rsid w:val="001E5D18"/>
    <w:rsid w:val="001E6A9C"/>
    <w:rsid w:val="001E6AB0"/>
    <w:rsid w:val="001E74E9"/>
    <w:rsid w:val="001F060D"/>
    <w:rsid w:val="001F076A"/>
    <w:rsid w:val="001F0B26"/>
    <w:rsid w:val="001F0FB4"/>
    <w:rsid w:val="001F1411"/>
    <w:rsid w:val="001F1685"/>
    <w:rsid w:val="001F2EF7"/>
    <w:rsid w:val="001F3049"/>
    <w:rsid w:val="001F3E13"/>
    <w:rsid w:val="001F4E44"/>
    <w:rsid w:val="001F50E6"/>
    <w:rsid w:val="001F5A99"/>
    <w:rsid w:val="001F5EC7"/>
    <w:rsid w:val="001F655D"/>
    <w:rsid w:val="001F6D1C"/>
    <w:rsid w:val="00200B05"/>
    <w:rsid w:val="002012EE"/>
    <w:rsid w:val="00202540"/>
    <w:rsid w:val="00202AF9"/>
    <w:rsid w:val="00202C9A"/>
    <w:rsid w:val="00203413"/>
    <w:rsid w:val="00203729"/>
    <w:rsid w:val="00203E68"/>
    <w:rsid w:val="00204545"/>
    <w:rsid w:val="00204FB9"/>
    <w:rsid w:val="0020501D"/>
    <w:rsid w:val="00205619"/>
    <w:rsid w:val="00206AF4"/>
    <w:rsid w:val="00206E21"/>
    <w:rsid w:val="00207053"/>
    <w:rsid w:val="002110EB"/>
    <w:rsid w:val="00211AE2"/>
    <w:rsid w:val="0021215D"/>
    <w:rsid w:val="0021330E"/>
    <w:rsid w:val="00213C19"/>
    <w:rsid w:val="00213DEF"/>
    <w:rsid w:val="00214341"/>
    <w:rsid w:val="002149C1"/>
    <w:rsid w:val="00214E86"/>
    <w:rsid w:val="002155AB"/>
    <w:rsid w:val="00216C77"/>
    <w:rsid w:val="002175EC"/>
    <w:rsid w:val="00217BC3"/>
    <w:rsid w:val="00220F56"/>
    <w:rsid w:val="002213E9"/>
    <w:rsid w:val="00221649"/>
    <w:rsid w:val="002223D8"/>
    <w:rsid w:val="00222B55"/>
    <w:rsid w:val="00222DB2"/>
    <w:rsid w:val="00222E4D"/>
    <w:rsid w:val="00223155"/>
    <w:rsid w:val="002234BB"/>
    <w:rsid w:val="00223971"/>
    <w:rsid w:val="00223CA9"/>
    <w:rsid w:val="0022588B"/>
    <w:rsid w:val="00225ADE"/>
    <w:rsid w:val="00225BF5"/>
    <w:rsid w:val="002263C3"/>
    <w:rsid w:val="00226CBC"/>
    <w:rsid w:val="00226E5D"/>
    <w:rsid w:val="00226ECD"/>
    <w:rsid w:val="00226F8D"/>
    <w:rsid w:val="00227190"/>
    <w:rsid w:val="002301CF"/>
    <w:rsid w:val="00230597"/>
    <w:rsid w:val="00230F15"/>
    <w:rsid w:val="00231A9A"/>
    <w:rsid w:val="00231F3A"/>
    <w:rsid w:val="0023237D"/>
    <w:rsid w:val="002328F1"/>
    <w:rsid w:val="00232BB7"/>
    <w:rsid w:val="002337BD"/>
    <w:rsid w:val="00233BF8"/>
    <w:rsid w:val="00234979"/>
    <w:rsid w:val="002357B2"/>
    <w:rsid w:val="00235AD5"/>
    <w:rsid w:val="00236951"/>
    <w:rsid w:val="002401BD"/>
    <w:rsid w:val="0024031A"/>
    <w:rsid w:val="0024034C"/>
    <w:rsid w:val="00240840"/>
    <w:rsid w:val="0024154B"/>
    <w:rsid w:val="00241C45"/>
    <w:rsid w:val="00243358"/>
    <w:rsid w:val="00243D2E"/>
    <w:rsid w:val="00243D7A"/>
    <w:rsid w:val="00243D7E"/>
    <w:rsid w:val="00244160"/>
    <w:rsid w:val="00244521"/>
    <w:rsid w:val="002447F6"/>
    <w:rsid w:val="0024548B"/>
    <w:rsid w:val="0024565E"/>
    <w:rsid w:val="002472CF"/>
    <w:rsid w:val="00247A2E"/>
    <w:rsid w:val="00247ACA"/>
    <w:rsid w:val="00250103"/>
    <w:rsid w:val="0025063D"/>
    <w:rsid w:val="00250980"/>
    <w:rsid w:val="00250FBC"/>
    <w:rsid w:val="002523C4"/>
    <w:rsid w:val="00252630"/>
    <w:rsid w:val="00252634"/>
    <w:rsid w:val="002527DE"/>
    <w:rsid w:val="00253CBB"/>
    <w:rsid w:val="00254840"/>
    <w:rsid w:val="00254B07"/>
    <w:rsid w:val="00254D28"/>
    <w:rsid w:val="002550D8"/>
    <w:rsid w:val="002553C2"/>
    <w:rsid w:val="002554F9"/>
    <w:rsid w:val="00255656"/>
    <w:rsid w:val="002558AA"/>
    <w:rsid w:val="00256485"/>
    <w:rsid w:val="00257AB4"/>
    <w:rsid w:val="00257CAE"/>
    <w:rsid w:val="0026201E"/>
    <w:rsid w:val="0026247B"/>
    <w:rsid w:val="002636BC"/>
    <w:rsid w:val="00263A0F"/>
    <w:rsid w:val="002666D2"/>
    <w:rsid w:val="00266789"/>
    <w:rsid w:val="00266C67"/>
    <w:rsid w:val="00266D89"/>
    <w:rsid w:val="002675E4"/>
    <w:rsid w:val="00267E16"/>
    <w:rsid w:val="00267F46"/>
    <w:rsid w:val="00270E87"/>
    <w:rsid w:val="0027130F"/>
    <w:rsid w:val="002717CD"/>
    <w:rsid w:val="00271B33"/>
    <w:rsid w:val="002721AE"/>
    <w:rsid w:val="002721F4"/>
    <w:rsid w:val="00274129"/>
    <w:rsid w:val="0027488A"/>
    <w:rsid w:val="00275071"/>
    <w:rsid w:val="00275367"/>
    <w:rsid w:val="002758D0"/>
    <w:rsid w:val="00276FA9"/>
    <w:rsid w:val="00277CC0"/>
    <w:rsid w:val="00280370"/>
    <w:rsid w:val="0028078C"/>
    <w:rsid w:val="00280A6C"/>
    <w:rsid w:val="00281101"/>
    <w:rsid w:val="00281BEE"/>
    <w:rsid w:val="00284542"/>
    <w:rsid w:val="002845BA"/>
    <w:rsid w:val="00285526"/>
    <w:rsid w:val="00285FDE"/>
    <w:rsid w:val="00287769"/>
    <w:rsid w:val="00287D41"/>
    <w:rsid w:val="00287DFA"/>
    <w:rsid w:val="00290053"/>
    <w:rsid w:val="00291F71"/>
    <w:rsid w:val="002926C1"/>
    <w:rsid w:val="00293899"/>
    <w:rsid w:val="00294A55"/>
    <w:rsid w:val="002953A7"/>
    <w:rsid w:val="00295533"/>
    <w:rsid w:val="002957FC"/>
    <w:rsid w:val="00295CE2"/>
    <w:rsid w:val="00297201"/>
    <w:rsid w:val="002A1544"/>
    <w:rsid w:val="002A1BE3"/>
    <w:rsid w:val="002A212E"/>
    <w:rsid w:val="002A2A10"/>
    <w:rsid w:val="002A2B93"/>
    <w:rsid w:val="002A360A"/>
    <w:rsid w:val="002A3CBC"/>
    <w:rsid w:val="002A4AD5"/>
    <w:rsid w:val="002A5446"/>
    <w:rsid w:val="002A6575"/>
    <w:rsid w:val="002A695E"/>
    <w:rsid w:val="002A69CC"/>
    <w:rsid w:val="002A6FB4"/>
    <w:rsid w:val="002A786D"/>
    <w:rsid w:val="002B1260"/>
    <w:rsid w:val="002B1A9C"/>
    <w:rsid w:val="002B21A8"/>
    <w:rsid w:val="002B2DC2"/>
    <w:rsid w:val="002B31E2"/>
    <w:rsid w:val="002B38A7"/>
    <w:rsid w:val="002B440A"/>
    <w:rsid w:val="002B44DE"/>
    <w:rsid w:val="002B4940"/>
    <w:rsid w:val="002B4AEA"/>
    <w:rsid w:val="002B56E1"/>
    <w:rsid w:val="002B5C7A"/>
    <w:rsid w:val="002B6676"/>
    <w:rsid w:val="002B7DB3"/>
    <w:rsid w:val="002B7E47"/>
    <w:rsid w:val="002C14D7"/>
    <w:rsid w:val="002C19FF"/>
    <w:rsid w:val="002C1AB8"/>
    <w:rsid w:val="002C1E32"/>
    <w:rsid w:val="002C2654"/>
    <w:rsid w:val="002C3192"/>
    <w:rsid w:val="002C32D0"/>
    <w:rsid w:val="002C381B"/>
    <w:rsid w:val="002C4739"/>
    <w:rsid w:val="002C529F"/>
    <w:rsid w:val="002C52A6"/>
    <w:rsid w:val="002C5404"/>
    <w:rsid w:val="002C54C4"/>
    <w:rsid w:val="002C591D"/>
    <w:rsid w:val="002C6333"/>
    <w:rsid w:val="002C6569"/>
    <w:rsid w:val="002C680F"/>
    <w:rsid w:val="002C75C5"/>
    <w:rsid w:val="002D01B1"/>
    <w:rsid w:val="002D0397"/>
    <w:rsid w:val="002D1CDB"/>
    <w:rsid w:val="002D1DEB"/>
    <w:rsid w:val="002D241C"/>
    <w:rsid w:val="002D340F"/>
    <w:rsid w:val="002D4AC6"/>
    <w:rsid w:val="002D6E1B"/>
    <w:rsid w:val="002E03B7"/>
    <w:rsid w:val="002E050C"/>
    <w:rsid w:val="002E0E21"/>
    <w:rsid w:val="002E104F"/>
    <w:rsid w:val="002E369A"/>
    <w:rsid w:val="002E459B"/>
    <w:rsid w:val="002E5368"/>
    <w:rsid w:val="002E54BB"/>
    <w:rsid w:val="002E6EB3"/>
    <w:rsid w:val="002E7C70"/>
    <w:rsid w:val="002F025E"/>
    <w:rsid w:val="002F026E"/>
    <w:rsid w:val="002F0EAC"/>
    <w:rsid w:val="002F1675"/>
    <w:rsid w:val="002F2365"/>
    <w:rsid w:val="002F23D6"/>
    <w:rsid w:val="002F27DB"/>
    <w:rsid w:val="002F2B5B"/>
    <w:rsid w:val="002F3031"/>
    <w:rsid w:val="002F4FE0"/>
    <w:rsid w:val="002F5205"/>
    <w:rsid w:val="002F5331"/>
    <w:rsid w:val="002F5919"/>
    <w:rsid w:val="002F5DFF"/>
    <w:rsid w:val="002F747C"/>
    <w:rsid w:val="002F7B44"/>
    <w:rsid w:val="00300148"/>
    <w:rsid w:val="00302833"/>
    <w:rsid w:val="003047B6"/>
    <w:rsid w:val="00305449"/>
    <w:rsid w:val="0030561D"/>
    <w:rsid w:val="003065F0"/>
    <w:rsid w:val="00307957"/>
    <w:rsid w:val="003107FB"/>
    <w:rsid w:val="0031315B"/>
    <w:rsid w:val="00314038"/>
    <w:rsid w:val="003146D6"/>
    <w:rsid w:val="00315CA0"/>
    <w:rsid w:val="00315E18"/>
    <w:rsid w:val="0031625A"/>
    <w:rsid w:val="0031659E"/>
    <w:rsid w:val="0031671E"/>
    <w:rsid w:val="00316820"/>
    <w:rsid w:val="0031693A"/>
    <w:rsid w:val="003170BC"/>
    <w:rsid w:val="00317ED2"/>
    <w:rsid w:val="00320408"/>
    <w:rsid w:val="00320670"/>
    <w:rsid w:val="00320752"/>
    <w:rsid w:val="00321AA2"/>
    <w:rsid w:val="00321ABA"/>
    <w:rsid w:val="003223BF"/>
    <w:rsid w:val="003227DC"/>
    <w:rsid w:val="00323324"/>
    <w:rsid w:val="00323667"/>
    <w:rsid w:val="00323B1D"/>
    <w:rsid w:val="003252C0"/>
    <w:rsid w:val="003252C3"/>
    <w:rsid w:val="00325981"/>
    <w:rsid w:val="00327259"/>
    <w:rsid w:val="00327FBD"/>
    <w:rsid w:val="003304C5"/>
    <w:rsid w:val="00331438"/>
    <w:rsid w:val="0033235C"/>
    <w:rsid w:val="00332716"/>
    <w:rsid w:val="0033361B"/>
    <w:rsid w:val="003339DD"/>
    <w:rsid w:val="00334860"/>
    <w:rsid w:val="00335F60"/>
    <w:rsid w:val="00336C88"/>
    <w:rsid w:val="0033760D"/>
    <w:rsid w:val="00337E59"/>
    <w:rsid w:val="00337EB6"/>
    <w:rsid w:val="00337ED2"/>
    <w:rsid w:val="00340EC6"/>
    <w:rsid w:val="00340F71"/>
    <w:rsid w:val="00341EC4"/>
    <w:rsid w:val="00341F7B"/>
    <w:rsid w:val="00342151"/>
    <w:rsid w:val="003421E1"/>
    <w:rsid w:val="003426ED"/>
    <w:rsid w:val="00342E6B"/>
    <w:rsid w:val="003433D6"/>
    <w:rsid w:val="00343A6F"/>
    <w:rsid w:val="00343D24"/>
    <w:rsid w:val="0034408C"/>
    <w:rsid w:val="0034434D"/>
    <w:rsid w:val="00345C9A"/>
    <w:rsid w:val="00346833"/>
    <w:rsid w:val="0034689D"/>
    <w:rsid w:val="00346BDD"/>
    <w:rsid w:val="00346FE6"/>
    <w:rsid w:val="00347613"/>
    <w:rsid w:val="003501D5"/>
    <w:rsid w:val="003503D3"/>
    <w:rsid w:val="00350C7C"/>
    <w:rsid w:val="00350FA0"/>
    <w:rsid w:val="00351463"/>
    <w:rsid w:val="00351A91"/>
    <w:rsid w:val="0035278F"/>
    <w:rsid w:val="00352FF0"/>
    <w:rsid w:val="00353DF8"/>
    <w:rsid w:val="003545A1"/>
    <w:rsid w:val="0035585C"/>
    <w:rsid w:val="00355ABD"/>
    <w:rsid w:val="00355B08"/>
    <w:rsid w:val="00355DF9"/>
    <w:rsid w:val="0035686C"/>
    <w:rsid w:val="00357610"/>
    <w:rsid w:val="00360693"/>
    <w:rsid w:val="00360BB7"/>
    <w:rsid w:val="00360BED"/>
    <w:rsid w:val="003617AE"/>
    <w:rsid w:val="00361957"/>
    <w:rsid w:val="003623BD"/>
    <w:rsid w:val="00362984"/>
    <w:rsid w:val="0036332D"/>
    <w:rsid w:val="00363616"/>
    <w:rsid w:val="00363D4F"/>
    <w:rsid w:val="0036416B"/>
    <w:rsid w:val="00364339"/>
    <w:rsid w:val="003648F7"/>
    <w:rsid w:val="00364BA4"/>
    <w:rsid w:val="00365055"/>
    <w:rsid w:val="00366922"/>
    <w:rsid w:val="00366CB3"/>
    <w:rsid w:val="0036717D"/>
    <w:rsid w:val="003677FB"/>
    <w:rsid w:val="00367CE1"/>
    <w:rsid w:val="003716B5"/>
    <w:rsid w:val="003718CE"/>
    <w:rsid w:val="00371D47"/>
    <w:rsid w:val="00372507"/>
    <w:rsid w:val="003732EF"/>
    <w:rsid w:val="003749C5"/>
    <w:rsid w:val="00376124"/>
    <w:rsid w:val="00376C03"/>
    <w:rsid w:val="00377C1D"/>
    <w:rsid w:val="003808CA"/>
    <w:rsid w:val="00380BD9"/>
    <w:rsid w:val="00381195"/>
    <w:rsid w:val="00381C12"/>
    <w:rsid w:val="00382D3C"/>
    <w:rsid w:val="00383989"/>
    <w:rsid w:val="00383DC6"/>
    <w:rsid w:val="0038457A"/>
    <w:rsid w:val="003847A8"/>
    <w:rsid w:val="00384E6C"/>
    <w:rsid w:val="0038722B"/>
    <w:rsid w:val="00387388"/>
    <w:rsid w:val="0039012B"/>
    <w:rsid w:val="003905F0"/>
    <w:rsid w:val="00391122"/>
    <w:rsid w:val="00391383"/>
    <w:rsid w:val="00392E3C"/>
    <w:rsid w:val="003940EC"/>
    <w:rsid w:val="00394841"/>
    <w:rsid w:val="00394AC3"/>
    <w:rsid w:val="003958A1"/>
    <w:rsid w:val="00395F9C"/>
    <w:rsid w:val="0039669E"/>
    <w:rsid w:val="003A0569"/>
    <w:rsid w:val="003A180E"/>
    <w:rsid w:val="003A19A6"/>
    <w:rsid w:val="003A2D55"/>
    <w:rsid w:val="003A2DCB"/>
    <w:rsid w:val="003A385D"/>
    <w:rsid w:val="003A3A08"/>
    <w:rsid w:val="003A4A09"/>
    <w:rsid w:val="003A5526"/>
    <w:rsid w:val="003A5D7F"/>
    <w:rsid w:val="003A5FB7"/>
    <w:rsid w:val="003A6A30"/>
    <w:rsid w:val="003A6C4E"/>
    <w:rsid w:val="003A6CDF"/>
    <w:rsid w:val="003B0132"/>
    <w:rsid w:val="003B0443"/>
    <w:rsid w:val="003B0BDB"/>
    <w:rsid w:val="003B191C"/>
    <w:rsid w:val="003B293B"/>
    <w:rsid w:val="003B2ED3"/>
    <w:rsid w:val="003B320D"/>
    <w:rsid w:val="003B3963"/>
    <w:rsid w:val="003B39DE"/>
    <w:rsid w:val="003B4D4A"/>
    <w:rsid w:val="003B6075"/>
    <w:rsid w:val="003B7221"/>
    <w:rsid w:val="003C0D16"/>
    <w:rsid w:val="003C1109"/>
    <w:rsid w:val="003C1D29"/>
    <w:rsid w:val="003C2636"/>
    <w:rsid w:val="003C26F9"/>
    <w:rsid w:val="003C3848"/>
    <w:rsid w:val="003C4248"/>
    <w:rsid w:val="003C578E"/>
    <w:rsid w:val="003C5810"/>
    <w:rsid w:val="003C5C52"/>
    <w:rsid w:val="003C6084"/>
    <w:rsid w:val="003C6238"/>
    <w:rsid w:val="003C62FD"/>
    <w:rsid w:val="003C6895"/>
    <w:rsid w:val="003C6D97"/>
    <w:rsid w:val="003D1698"/>
    <w:rsid w:val="003D221F"/>
    <w:rsid w:val="003D37BF"/>
    <w:rsid w:val="003D3A42"/>
    <w:rsid w:val="003D585D"/>
    <w:rsid w:val="003D589F"/>
    <w:rsid w:val="003D5FD2"/>
    <w:rsid w:val="003D60C3"/>
    <w:rsid w:val="003D6556"/>
    <w:rsid w:val="003D6970"/>
    <w:rsid w:val="003D70F9"/>
    <w:rsid w:val="003D79F2"/>
    <w:rsid w:val="003E00B7"/>
    <w:rsid w:val="003E158A"/>
    <w:rsid w:val="003E17F1"/>
    <w:rsid w:val="003E1930"/>
    <w:rsid w:val="003E27D5"/>
    <w:rsid w:val="003E33AA"/>
    <w:rsid w:val="003E4D58"/>
    <w:rsid w:val="003E4FA5"/>
    <w:rsid w:val="003E5670"/>
    <w:rsid w:val="003E6206"/>
    <w:rsid w:val="003E7FB0"/>
    <w:rsid w:val="003F19F4"/>
    <w:rsid w:val="003F1FB2"/>
    <w:rsid w:val="003F2251"/>
    <w:rsid w:val="003F30BD"/>
    <w:rsid w:val="003F373A"/>
    <w:rsid w:val="003F4021"/>
    <w:rsid w:val="003F461A"/>
    <w:rsid w:val="003F4A85"/>
    <w:rsid w:val="003F568C"/>
    <w:rsid w:val="003F5A17"/>
    <w:rsid w:val="003F5DDD"/>
    <w:rsid w:val="003F64AB"/>
    <w:rsid w:val="003F71CA"/>
    <w:rsid w:val="003F7C11"/>
    <w:rsid w:val="00400BAC"/>
    <w:rsid w:val="00401473"/>
    <w:rsid w:val="00401882"/>
    <w:rsid w:val="004020B2"/>
    <w:rsid w:val="00402158"/>
    <w:rsid w:val="00402259"/>
    <w:rsid w:val="00402584"/>
    <w:rsid w:val="00402EC7"/>
    <w:rsid w:val="00403D04"/>
    <w:rsid w:val="00404101"/>
    <w:rsid w:val="0040416C"/>
    <w:rsid w:val="00404185"/>
    <w:rsid w:val="004042C0"/>
    <w:rsid w:val="0040488A"/>
    <w:rsid w:val="0040502D"/>
    <w:rsid w:val="00405AD5"/>
    <w:rsid w:val="00406059"/>
    <w:rsid w:val="00406C51"/>
    <w:rsid w:val="00406EDC"/>
    <w:rsid w:val="0040798F"/>
    <w:rsid w:val="00407CF4"/>
    <w:rsid w:val="00410D2E"/>
    <w:rsid w:val="00413DDE"/>
    <w:rsid w:val="0041525B"/>
    <w:rsid w:val="0041572B"/>
    <w:rsid w:val="00416537"/>
    <w:rsid w:val="00416DF3"/>
    <w:rsid w:val="00416EE2"/>
    <w:rsid w:val="00416FE1"/>
    <w:rsid w:val="004200CD"/>
    <w:rsid w:val="00420AE6"/>
    <w:rsid w:val="00421C54"/>
    <w:rsid w:val="00421D12"/>
    <w:rsid w:val="00422778"/>
    <w:rsid w:val="004232B0"/>
    <w:rsid w:val="004233EC"/>
    <w:rsid w:val="00423AEB"/>
    <w:rsid w:val="00424325"/>
    <w:rsid w:val="00424A67"/>
    <w:rsid w:val="0042657C"/>
    <w:rsid w:val="00426C7C"/>
    <w:rsid w:val="00427369"/>
    <w:rsid w:val="00427B57"/>
    <w:rsid w:val="00427BAD"/>
    <w:rsid w:val="0043030C"/>
    <w:rsid w:val="00432088"/>
    <w:rsid w:val="00433271"/>
    <w:rsid w:val="00433509"/>
    <w:rsid w:val="0043406E"/>
    <w:rsid w:val="00434088"/>
    <w:rsid w:val="004345EE"/>
    <w:rsid w:val="0043477F"/>
    <w:rsid w:val="00434AEB"/>
    <w:rsid w:val="00435267"/>
    <w:rsid w:val="00436E56"/>
    <w:rsid w:val="004402F1"/>
    <w:rsid w:val="004404FC"/>
    <w:rsid w:val="00440AD3"/>
    <w:rsid w:val="00440EDB"/>
    <w:rsid w:val="004428D4"/>
    <w:rsid w:val="00443013"/>
    <w:rsid w:val="004433D1"/>
    <w:rsid w:val="004439D5"/>
    <w:rsid w:val="0044485F"/>
    <w:rsid w:val="00446540"/>
    <w:rsid w:val="00447582"/>
    <w:rsid w:val="0045004F"/>
    <w:rsid w:val="00453C46"/>
    <w:rsid w:val="00454007"/>
    <w:rsid w:val="00454536"/>
    <w:rsid w:val="00454B97"/>
    <w:rsid w:val="00455303"/>
    <w:rsid w:val="00455C9E"/>
    <w:rsid w:val="0046114A"/>
    <w:rsid w:val="004612A6"/>
    <w:rsid w:val="004618D7"/>
    <w:rsid w:val="00461AD7"/>
    <w:rsid w:val="00461B4F"/>
    <w:rsid w:val="004631A0"/>
    <w:rsid w:val="00463790"/>
    <w:rsid w:val="00463E65"/>
    <w:rsid w:val="00464D2E"/>
    <w:rsid w:val="004651B1"/>
    <w:rsid w:val="00465FDA"/>
    <w:rsid w:val="00466371"/>
    <w:rsid w:val="004674C5"/>
    <w:rsid w:val="0046772A"/>
    <w:rsid w:val="004678E4"/>
    <w:rsid w:val="0047002A"/>
    <w:rsid w:val="00470294"/>
    <w:rsid w:val="004702AB"/>
    <w:rsid w:val="00472094"/>
    <w:rsid w:val="004725D3"/>
    <w:rsid w:val="00472C10"/>
    <w:rsid w:val="004737AD"/>
    <w:rsid w:val="00473ABE"/>
    <w:rsid w:val="004744A0"/>
    <w:rsid w:val="00474C68"/>
    <w:rsid w:val="0047547E"/>
    <w:rsid w:val="00475A05"/>
    <w:rsid w:val="00476F23"/>
    <w:rsid w:val="00477000"/>
    <w:rsid w:val="004804EA"/>
    <w:rsid w:val="00482965"/>
    <w:rsid w:val="00483021"/>
    <w:rsid w:val="00483330"/>
    <w:rsid w:val="0048385A"/>
    <w:rsid w:val="00483CF7"/>
    <w:rsid w:val="0048426E"/>
    <w:rsid w:val="004865D9"/>
    <w:rsid w:val="0048671C"/>
    <w:rsid w:val="00486FE8"/>
    <w:rsid w:val="0048766B"/>
    <w:rsid w:val="004878CE"/>
    <w:rsid w:val="00487EE5"/>
    <w:rsid w:val="00490CF9"/>
    <w:rsid w:val="00490D43"/>
    <w:rsid w:val="00490F4E"/>
    <w:rsid w:val="00491178"/>
    <w:rsid w:val="00492067"/>
    <w:rsid w:val="00492417"/>
    <w:rsid w:val="00492EF8"/>
    <w:rsid w:val="00493031"/>
    <w:rsid w:val="004930DF"/>
    <w:rsid w:val="004931B1"/>
    <w:rsid w:val="004943E1"/>
    <w:rsid w:val="00494CE3"/>
    <w:rsid w:val="004959CC"/>
    <w:rsid w:val="00496EE2"/>
    <w:rsid w:val="0049738E"/>
    <w:rsid w:val="004A0810"/>
    <w:rsid w:val="004A0AAB"/>
    <w:rsid w:val="004A10F7"/>
    <w:rsid w:val="004A12AB"/>
    <w:rsid w:val="004A131F"/>
    <w:rsid w:val="004A1AE3"/>
    <w:rsid w:val="004A24D9"/>
    <w:rsid w:val="004A2509"/>
    <w:rsid w:val="004A266C"/>
    <w:rsid w:val="004A2678"/>
    <w:rsid w:val="004A2D68"/>
    <w:rsid w:val="004A31FE"/>
    <w:rsid w:val="004A33A7"/>
    <w:rsid w:val="004A33D0"/>
    <w:rsid w:val="004A377A"/>
    <w:rsid w:val="004A493F"/>
    <w:rsid w:val="004A4959"/>
    <w:rsid w:val="004A5E08"/>
    <w:rsid w:val="004A66D3"/>
    <w:rsid w:val="004A6AF6"/>
    <w:rsid w:val="004B2FB9"/>
    <w:rsid w:val="004B321B"/>
    <w:rsid w:val="004B39BD"/>
    <w:rsid w:val="004B3AD6"/>
    <w:rsid w:val="004B417E"/>
    <w:rsid w:val="004B4784"/>
    <w:rsid w:val="004B48FC"/>
    <w:rsid w:val="004B5C7B"/>
    <w:rsid w:val="004B679B"/>
    <w:rsid w:val="004B704C"/>
    <w:rsid w:val="004B741E"/>
    <w:rsid w:val="004B75EF"/>
    <w:rsid w:val="004B75FD"/>
    <w:rsid w:val="004B7645"/>
    <w:rsid w:val="004B7783"/>
    <w:rsid w:val="004B7939"/>
    <w:rsid w:val="004B7AE7"/>
    <w:rsid w:val="004C01FA"/>
    <w:rsid w:val="004C0271"/>
    <w:rsid w:val="004C0F79"/>
    <w:rsid w:val="004C255C"/>
    <w:rsid w:val="004C26E7"/>
    <w:rsid w:val="004C2B8A"/>
    <w:rsid w:val="004C35DF"/>
    <w:rsid w:val="004C3958"/>
    <w:rsid w:val="004C3FC4"/>
    <w:rsid w:val="004C50C3"/>
    <w:rsid w:val="004C54FA"/>
    <w:rsid w:val="004C576B"/>
    <w:rsid w:val="004C5FEE"/>
    <w:rsid w:val="004C76E8"/>
    <w:rsid w:val="004C7DAC"/>
    <w:rsid w:val="004D2913"/>
    <w:rsid w:val="004D2C82"/>
    <w:rsid w:val="004D3282"/>
    <w:rsid w:val="004D371B"/>
    <w:rsid w:val="004D4035"/>
    <w:rsid w:val="004D4262"/>
    <w:rsid w:val="004D4F62"/>
    <w:rsid w:val="004D5143"/>
    <w:rsid w:val="004D56BE"/>
    <w:rsid w:val="004D5B27"/>
    <w:rsid w:val="004D662B"/>
    <w:rsid w:val="004D69A0"/>
    <w:rsid w:val="004D7497"/>
    <w:rsid w:val="004D78D0"/>
    <w:rsid w:val="004D7AE8"/>
    <w:rsid w:val="004E07FA"/>
    <w:rsid w:val="004E0CA2"/>
    <w:rsid w:val="004E1940"/>
    <w:rsid w:val="004E20E3"/>
    <w:rsid w:val="004E2C65"/>
    <w:rsid w:val="004E3500"/>
    <w:rsid w:val="004E361B"/>
    <w:rsid w:val="004E3D0D"/>
    <w:rsid w:val="004E3F08"/>
    <w:rsid w:val="004E4374"/>
    <w:rsid w:val="004E58EE"/>
    <w:rsid w:val="004E5B14"/>
    <w:rsid w:val="004E7063"/>
    <w:rsid w:val="004E7148"/>
    <w:rsid w:val="004F0EA4"/>
    <w:rsid w:val="004F0EF2"/>
    <w:rsid w:val="004F18AD"/>
    <w:rsid w:val="004F1D62"/>
    <w:rsid w:val="004F2966"/>
    <w:rsid w:val="004F2EAC"/>
    <w:rsid w:val="004F3000"/>
    <w:rsid w:val="004F5F3C"/>
    <w:rsid w:val="004F78FC"/>
    <w:rsid w:val="004F7CC0"/>
    <w:rsid w:val="004F7FE6"/>
    <w:rsid w:val="00500B76"/>
    <w:rsid w:val="00501ABD"/>
    <w:rsid w:val="0050208F"/>
    <w:rsid w:val="00503216"/>
    <w:rsid w:val="00503984"/>
    <w:rsid w:val="0050495F"/>
    <w:rsid w:val="00504B21"/>
    <w:rsid w:val="005051A7"/>
    <w:rsid w:val="00505200"/>
    <w:rsid w:val="005053C0"/>
    <w:rsid w:val="0050574C"/>
    <w:rsid w:val="00506422"/>
    <w:rsid w:val="00506772"/>
    <w:rsid w:val="00506E05"/>
    <w:rsid w:val="005072CA"/>
    <w:rsid w:val="005075BD"/>
    <w:rsid w:val="005100F3"/>
    <w:rsid w:val="005101F0"/>
    <w:rsid w:val="005102D1"/>
    <w:rsid w:val="0051173A"/>
    <w:rsid w:val="00511988"/>
    <w:rsid w:val="00511E60"/>
    <w:rsid w:val="0051229B"/>
    <w:rsid w:val="00512414"/>
    <w:rsid w:val="00512CFC"/>
    <w:rsid w:val="00512FA1"/>
    <w:rsid w:val="005134E0"/>
    <w:rsid w:val="00513E77"/>
    <w:rsid w:val="00513F98"/>
    <w:rsid w:val="0051413E"/>
    <w:rsid w:val="0051515F"/>
    <w:rsid w:val="005154A9"/>
    <w:rsid w:val="005159D6"/>
    <w:rsid w:val="00515C3A"/>
    <w:rsid w:val="00515D17"/>
    <w:rsid w:val="00515E6B"/>
    <w:rsid w:val="00516B67"/>
    <w:rsid w:val="00516F13"/>
    <w:rsid w:val="0052021B"/>
    <w:rsid w:val="00520F12"/>
    <w:rsid w:val="00521718"/>
    <w:rsid w:val="0052270C"/>
    <w:rsid w:val="00522C56"/>
    <w:rsid w:val="005230AE"/>
    <w:rsid w:val="005231C2"/>
    <w:rsid w:val="0052371E"/>
    <w:rsid w:val="0052402B"/>
    <w:rsid w:val="005245AD"/>
    <w:rsid w:val="00525300"/>
    <w:rsid w:val="005261C1"/>
    <w:rsid w:val="005267D0"/>
    <w:rsid w:val="005273C1"/>
    <w:rsid w:val="0052752A"/>
    <w:rsid w:val="00530D0E"/>
    <w:rsid w:val="00530D64"/>
    <w:rsid w:val="005314B0"/>
    <w:rsid w:val="00531DC8"/>
    <w:rsid w:val="0053232B"/>
    <w:rsid w:val="00533156"/>
    <w:rsid w:val="0053343B"/>
    <w:rsid w:val="0053388F"/>
    <w:rsid w:val="005357F2"/>
    <w:rsid w:val="00535E7C"/>
    <w:rsid w:val="00536D4B"/>
    <w:rsid w:val="00537082"/>
    <w:rsid w:val="00541231"/>
    <w:rsid w:val="00541277"/>
    <w:rsid w:val="00542846"/>
    <w:rsid w:val="00542A01"/>
    <w:rsid w:val="00543092"/>
    <w:rsid w:val="00543C83"/>
    <w:rsid w:val="005440F5"/>
    <w:rsid w:val="00544642"/>
    <w:rsid w:val="00544A09"/>
    <w:rsid w:val="00545926"/>
    <w:rsid w:val="00546D12"/>
    <w:rsid w:val="0054719A"/>
    <w:rsid w:val="005513DA"/>
    <w:rsid w:val="00551793"/>
    <w:rsid w:val="00552EF5"/>
    <w:rsid w:val="00552F31"/>
    <w:rsid w:val="0055314C"/>
    <w:rsid w:val="00553565"/>
    <w:rsid w:val="00553E49"/>
    <w:rsid w:val="005542C9"/>
    <w:rsid w:val="00554848"/>
    <w:rsid w:val="00554A55"/>
    <w:rsid w:val="00555C2F"/>
    <w:rsid w:val="0055693F"/>
    <w:rsid w:val="00556D55"/>
    <w:rsid w:val="005574A8"/>
    <w:rsid w:val="0055789C"/>
    <w:rsid w:val="00557B9E"/>
    <w:rsid w:val="00560980"/>
    <w:rsid w:val="00560B9D"/>
    <w:rsid w:val="005616AB"/>
    <w:rsid w:val="005617F8"/>
    <w:rsid w:val="005618CE"/>
    <w:rsid w:val="00561B9E"/>
    <w:rsid w:val="00561BAF"/>
    <w:rsid w:val="00561D05"/>
    <w:rsid w:val="005627D2"/>
    <w:rsid w:val="00562853"/>
    <w:rsid w:val="00562970"/>
    <w:rsid w:val="00562DA7"/>
    <w:rsid w:val="00563935"/>
    <w:rsid w:val="00563F77"/>
    <w:rsid w:val="0056414E"/>
    <w:rsid w:val="00565851"/>
    <w:rsid w:val="00565C2E"/>
    <w:rsid w:val="00565D39"/>
    <w:rsid w:val="0056639F"/>
    <w:rsid w:val="00566C56"/>
    <w:rsid w:val="0056708E"/>
    <w:rsid w:val="00572104"/>
    <w:rsid w:val="00572BC9"/>
    <w:rsid w:val="0057331B"/>
    <w:rsid w:val="00573C95"/>
    <w:rsid w:val="005740C2"/>
    <w:rsid w:val="00574E83"/>
    <w:rsid w:val="00575608"/>
    <w:rsid w:val="005757C1"/>
    <w:rsid w:val="00575A12"/>
    <w:rsid w:val="00576306"/>
    <w:rsid w:val="00576F0B"/>
    <w:rsid w:val="00577A4B"/>
    <w:rsid w:val="0058011B"/>
    <w:rsid w:val="005802E7"/>
    <w:rsid w:val="00580F24"/>
    <w:rsid w:val="00581130"/>
    <w:rsid w:val="00581634"/>
    <w:rsid w:val="005836B2"/>
    <w:rsid w:val="0058397C"/>
    <w:rsid w:val="005843A8"/>
    <w:rsid w:val="00584BC3"/>
    <w:rsid w:val="00584DE4"/>
    <w:rsid w:val="00584EF8"/>
    <w:rsid w:val="005858E0"/>
    <w:rsid w:val="00585B1F"/>
    <w:rsid w:val="00585F0A"/>
    <w:rsid w:val="005868E6"/>
    <w:rsid w:val="00586F4E"/>
    <w:rsid w:val="005875D5"/>
    <w:rsid w:val="00587C80"/>
    <w:rsid w:val="00587D64"/>
    <w:rsid w:val="00590343"/>
    <w:rsid w:val="00591474"/>
    <w:rsid w:val="005927A0"/>
    <w:rsid w:val="00592EB8"/>
    <w:rsid w:val="00593049"/>
    <w:rsid w:val="00594B66"/>
    <w:rsid w:val="00595379"/>
    <w:rsid w:val="00596B0A"/>
    <w:rsid w:val="00596B8A"/>
    <w:rsid w:val="00596EBA"/>
    <w:rsid w:val="00597A9C"/>
    <w:rsid w:val="00597B54"/>
    <w:rsid w:val="00597C00"/>
    <w:rsid w:val="005A06DE"/>
    <w:rsid w:val="005A11CB"/>
    <w:rsid w:val="005A1593"/>
    <w:rsid w:val="005A18F8"/>
    <w:rsid w:val="005A1913"/>
    <w:rsid w:val="005A1D73"/>
    <w:rsid w:val="005A1F32"/>
    <w:rsid w:val="005A269D"/>
    <w:rsid w:val="005A27BD"/>
    <w:rsid w:val="005A2A50"/>
    <w:rsid w:val="005A31CE"/>
    <w:rsid w:val="005A36C1"/>
    <w:rsid w:val="005A3DDA"/>
    <w:rsid w:val="005A3DFB"/>
    <w:rsid w:val="005A4F23"/>
    <w:rsid w:val="005A5C9F"/>
    <w:rsid w:val="005A5EC4"/>
    <w:rsid w:val="005A62C8"/>
    <w:rsid w:val="005A630C"/>
    <w:rsid w:val="005A6AD5"/>
    <w:rsid w:val="005A74F9"/>
    <w:rsid w:val="005A7E51"/>
    <w:rsid w:val="005B0D3A"/>
    <w:rsid w:val="005B1B2A"/>
    <w:rsid w:val="005B1BA2"/>
    <w:rsid w:val="005B1CF8"/>
    <w:rsid w:val="005B2319"/>
    <w:rsid w:val="005B2802"/>
    <w:rsid w:val="005B2E05"/>
    <w:rsid w:val="005B3257"/>
    <w:rsid w:val="005B39E8"/>
    <w:rsid w:val="005B3BF5"/>
    <w:rsid w:val="005B3D06"/>
    <w:rsid w:val="005B3E8C"/>
    <w:rsid w:val="005B4CAC"/>
    <w:rsid w:val="005B602F"/>
    <w:rsid w:val="005B64F8"/>
    <w:rsid w:val="005B65CA"/>
    <w:rsid w:val="005B68B0"/>
    <w:rsid w:val="005B7DC7"/>
    <w:rsid w:val="005C0C6B"/>
    <w:rsid w:val="005C165A"/>
    <w:rsid w:val="005C16C8"/>
    <w:rsid w:val="005C51F2"/>
    <w:rsid w:val="005C6049"/>
    <w:rsid w:val="005C6CBD"/>
    <w:rsid w:val="005C7268"/>
    <w:rsid w:val="005D01B7"/>
    <w:rsid w:val="005D140E"/>
    <w:rsid w:val="005D1B4C"/>
    <w:rsid w:val="005D2EF8"/>
    <w:rsid w:val="005D306E"/>
    <w:rsid w:val="005D3EF3"/>
    <w:rsid w:val="005D435F"/>
    <w:rsid w:val="005D4DDA"/>
    <w:rsid w:val="005D51FC"/>
    <w:rsid w:val="005D67F1"/>
    <w:rsid w:val="005D68D6"/>
    <w:rsid w:val="005D6A20"/>
    <w:rsid w:val="005D72F4"/>
    <w:rsid w:val="005D756C"/>
    <w:rsid w:val="005D798E"/>
    <w:rsid w:val="005D7DC5"/>
    <w:rsid w:val="005E0584"/>
    <w:rsid w:val="005E0625"/>
    <w:rsid w:val="005E0E77"/>
    <w:rsid w:val="005E1210"/>
    <w:rsid w:val="005E17FA"/>
    <w:rsid w:val="005E1EE0"/>
    <w:rsid w:val="005E2EA2"/>
    <w:rsid w:val="005E3410"/>
    <w:rsid w:val="005E3ED7"/>
    <w:rsid w:val="005E4257"/>
    <w:rsid w:val="005E4C73"/>
    <w:rsid w:val="005E5596"/>
    <w:rsid w:val="005E66CD"/>
    <w:rsid w:val="005E6B22"/>
    <w:rsid w:val="005E789E"/>
    <w:rsid w:val="005E7B9B"/>
    <w:rsid w:val="005F0A9B"/>
    <w:rsid w:val="005F1B1A"/>
    <w:rsid w:val="005F2742"/>
    <w:rsid w:val="005F2BBF"/>
    <w:rsid w:val="005F2DDB"/>
    <w:rsid w:val="005F31D6"/>
    <w:rsid w:val="005F32C0"/>
    <w:rsid w:val="005F32FB"/>
    <w:rsid w:val="005F3AA1"/>
    <w:rsid w:val="005F471C"/>
    <w:rsid w:val="005F4FC2"/>
    <w:rsid w:val="005F63B0"/>
    <w:rsid w:val="005F734B"/>
    <w:rsid w:val="005F7E5A"/>
    <w:rsid w:val="006004D2"/>
    <w:rsid w:val="00600A60"/>
    <w:rsid w:val="00600CE6"/>
    <w:rsid w:val="00600CF2"/>
    <w:rsid w:val="00600D6A"/>
    <w:rsid w:val="00601116"/>
    <w:rsid w:val="0060123A"/>
    <w:rsid w:val="00602BA7"/>
    <w:rsid w:val="00603684"/>
    <w:rsid w:val="00603972"/>
    <w:rsid w:val="00603AC2"/>
    <w:rsid w:val="00603F09"/>
    <w:rsid w:val="006056B5"/>
    <w:rsid w:val="006057B2"/>
    <w:rsid w:val="00606032"/>
    <w:rsid w:val="00606A4A"/>
    <w:rsid w:val="00607956"/>
    <w:rsid w:val="006079C8"/>
    <w:rsid w:val="00607B16"/>
    <w:rsid w:val="0061116C"/>
    <w:rsid w:val="006117AA"/>
    <w:rsid w:val="006122EB"/>
    <w:rsid w:val="0061232E"/>
    <w:rsid w:val="0061243A"/>
    <w:rsid w:val="006140C8"/>
    <w:rsid w:val="00614870"/>
    <w:rsid w:val="00614BE2"/>
    <w:rsid w:val="00614FD2"/>
    <w:rsid w:val="00615205"/>
    <w:rsid w:val="0061529B"/>
    <w:rsid w:val="00615435"/>
    <w:rsid w:val="00616F32"/>
    <w:rsid w:val="0062062B"/>
    <w:rsid w:val="00621E28"/>
    <w:rsid w:val="0062302C"/>
    <w:rsid w:val="006232F6"/>
    <w:rsid w:val="00623EB5"/>
    <w:rsid w:val="00623F3A"/>
    <w:rsid w:val="00625463"/>
    <w:rsid w:val="00625AF5"/>
    <w:rsid w:val="0062612F"/>
    <w:rsid w:val="00627068"/>
    <w:rsid w:val="00630048"/>
    <w:rsid w:val="0063185D"/>
    <w:rsid w:val="00631BAF"/>
    <w:rsid w:val="00632354"/>
    <w:rsid w:val="0063306B"/>
    <w:rsid w:val="00633305"/>
    <w:rsid w:val="00634ADF"/>
    <w:rsid w:val="00634DBD"/>
    <w:rsid w:val="00634EDD"/>
    <w:rsid w:val="00634F56"/>
    <w:rsid w:val="006360FA"/>
    <w:rsid w:val="00637417"/>
    <w:rsid w:val="00637702"/>
    <w:rsid w:val="00637A78"/>
    <w:rsid w:val="00637EE2"/>
    <w:rsid w:val="00637F05"/>
    <w:rsid w:val="00640B07"/>
    <w:rsid w:val="00640F10"/>
    <w:rsid w:val="006414FE"/>
    <w:rsid w:val="0064196D"/>
    <w:rsid w:val="0064246D"/>
    <w:rsid w:val="0064281B"/>
    <w:rsid w:val="00642C04"/>
    <w:rsid w:val="00643283"/>
    <w:rsid w:val="00643301"/>
    <w:rsid w:val="006446BD"/>
    <w:rsid w:val="00644E6E"/>
    <w:rsid w:val="006450DE"/>
    <w:rsid w:val="006454DC"/>
    <w:rsid w:val="00646D28"/>
    <w:rsid w:val="0064756D"/>
    <w:rsid w:val="00650791"/>
    <w:rsid w:val="00650BAF"/>
    <w:rsid w:val="00650C18"/>
    <w:rsid w:val="00650FB9"/>
    <w:rsid w:val="00652049"/>
    <w:rsid w:val="00652800"/>
    <w:rsid w:val="00652ED8"/>
    <w:rsid w:val="006532EF"/>
    <w:rsid w:val="006537C3"/>
    <w:rsid w:val="006543E9"/>
    <w:rsid w:val="00654654"/>
    <w:rsid w:val="006556B9"/>
    <w:rsid w:val="006575F7"/>
    <w:rsid w:val="0065769E"/>
    <w:rsid w:val="006577F9"/>
    <w:rsid w:val="00657AF3"/>
    <w:rsid w:val="00657EEB"/>
    <w:rsid w:val="00660191"/>
    <w:rsid w:val="0066047F"/>
    <w:rsid w:val="00660A92"/>
    <w:rsid w:val="00662754"/>
    <w:rsid w:val="00662AA2"/>
    <w:rsid w:val="0066436A"/>
    <w:rsid w:val="00664EB4"/>
    <w:rsid w:val="00664FCC"/>
    <w:rsid w:val="00665E14"/>
    <w:rsid w:val="006667E8"/>
    <w:rsid w:val="006668AC"/>
    <w:rsid w:val="00667EC6"/>
    <w:rsid w:val="00670A6C"/>
    <w:rsid w:val="006710CC"/>
    <w:rsid w:val="0067118B"/>
    <w:rsid w:val="00671F7F"/>
    <w:rsid w:val="00673B20"/>
    <w:rsid w:val="00673CA7"/>
    <w:rsid w:val="00673E38"/>
    <w:rsid w:val="00673E4F"/>
    <w:rsid w:val="00673FB1"/>
    <w:rsid w:val="0067438C"/>
    <w:rsid w:val="00674410"/>
    <w:rsid w:val="00674693"/>
    <w:rsid w:val="0067488D"/>
    <w:rsid w:val="00674D96"/>
    <w:rsid w:val="006752A6"/>
    <w:rsid w:val="0067533A"/>
    <w:rsid w:val="006756DA"/>
    <w:rsid w:val="006768EB"/>
    <w:rsid w:val="006771CB"/>
    <w:rsid w:val="006771FC"/>
    <w:rsid w:val="00677379"/>
    <w:rsid w:val="006806A5"/>
    <w:rsid w:val="00680D77"/>
    <w:rsid w:val="0068124E"/>
    <w:rsid w:val="0068187E"/>
    <w:rsid w:val="00681D13"/>
    <w:rsid w:val="00682194"/>
    <w:rsid w:val="00682746"/>
    <w:rsid w:val="006833A7"/>
    <w:rsid w:val="00683B55"/>
    <w:rsid w:val="006844AA"/>
    <w:rsid w:val="00685148"/>
    <w:rsid w:val="00685957"/>
    <w:rsid w:val="006865D5"/>
    <w:rsid w:val="00690B20"/>
    <w:rsid w:val="00690B44"/>
    <w:rsid w:val="00691952"/>
    <w:rsid w:val="00691BDC"/>
    <w:rsid w:val="00692943"/>
    <w:rsid w:val="00692DB8"/>
    <w:rsid w:val="0069417D"/>
    <w:rsid w:val="0069443F"/>
    <w:rsid w:val="006950A8"/>
    <w:rsid w:val="00695100"/>
    <w:rsid w:val="0069549F"/>
    <w:rsid w:val="006956DB"/>
    <w:rsid w:val="00695CC5"/>
    <w:rsid w:val="00695E32"/>
    <w:rsid w:val="006962D1"/>
    <w:rsid w:val="0069679D"/>
    <w:rsid w:val="006A2D10"/>
    <w:rsid w:val="006A2F7E"/>
    <w:rsid w:val="006A32B0"/>
    <w:rsid w:val="006A35A6"/>
    <w:rsid w:val="006A4856"/>
    <w:rsid w:val="006A4D0C"/>
    <w:rsid w:val="006A60A0"/>
    <w:rsid w:val="006A729C"/>
    <w:rsid w:val="006A749A"/>
    <w:rsid w:val="006B00AF"/>
    <w:rsid w:val="006B0B66"/>
    <w:rsid w:val="006B17CB"/>
    <w:rsid w:val="006B219E"/>
    <w:rsid w:val="006B2291"/>
    <w:rsid w:val="006B2596"/>
    <w:rsid w:val="006B2A17"/>
    <w:rsid w:val="006B2B37"/>
    <w:rsid w:val="006B2CE9"/>
    <w:rsid w:val="006B359B"/>
    <w:rsid w:val="006B4037"/>
    <w:rsid w:val="006B4D6F"/>
    <w:rsid w:val="006B5593"/>
    <w:rsid w:val="006B57CF"/>
    <w:rsid w:val="006B5CAB"/>
    <w:rsid w:val="006B6216"/>
    <w:rsid w:val="006B6259"/>
    <w:rsid w:val="006B665C"/>
    <w:rsid w:val="006B6F6A"/>
    <w:rsid w:val="006B7121"/>
    <w:rsid w:val="006B7285"/>
    <w:rsid w:val="006B7A9A"/>
    <w:rsid w:val="006C006A"/>
    <w:rsid w:val="006C11F6"/>
    <w:rsid w:val="006C1449"/>
    <w:rsid w:val="006C1B84"/>
    <w:rsid w:val="006C2329"/>
    <w:rsid w:val="006C25D6"/>
    <w:rsid w:val="006C2C66"/>
    <w:rsid w:val="006C335B"/>
    <w:rsid w:val="006C374B"/>
    <w:rsid w:val="006C386E"/>
    <w:rsid w:val="006C4092"/>
    <w:rsid w:val="006C6163"/>
    <w:rsid w:val="006C6437"/>
    <w:rsid w:val="006C6912"/>
    <w:rsid w:val="006C7D27"/>
    <w:rsid w:val="006C7E2C"/>
    <w:rsid w:val="006D149F"/>
    <w:rsid w:val="006D1972"/>
    <w:rsid w:val="006D1AAF"/>
    <w:rsid w:val="006D2766"/>
    <w:rsid w:val="006D319B"/>
    <w:rsid w:val="006D365D"/>
    <w:rsid w:val="006D3892"/>
    <w:rsid w:val="006D3AF1"/>
    <w:rsid w:val="006D4055"/>
    <w:rsid w:val="006D41A3"/>
    <w:rsid w:val="006D43A6"/>
    <w:rsid w:val="006D44CF"/>
    <w:rsid w:val="006D4579"/>
    <w:rsid w:val="006D731D"/>
    <w:rsid w:val="006D743B"/>
    <w:rsid w:val="006D7DC3"/>
    <w:rsid w:val="006E0A3E"/>
    <w:rsid w:val="006E13C5"/>
    <w:rsid w:val="006E182A"/>
    <w:rsid w:val="006E1ABA"/>
    <w:rsid w:val="006E1C16"/>
    <w:rsid w:val="006E1E07"/>
    <w:rsid w:val="006E1F6A"/>
    <w:rsid w:val="006E4E67"/>
    <w:rsid w:val="006E551D"/>
    <w:rsid w:val="006E67B3"/>
    <w:rsid w:val="006E69E0"/>
    <w:rsid w:val="006E7942"/>
    <w:rsid w:val="006E7B55"/>
    <w:rsid w:val="006F089C"/>
    <w:rsid w:val="006F0F06"/>
    <w:rsid w:val="006F132F"/>
    <w:rsid w:val="006F1512"/>
    <w:rsid w:val="006F2179"/>
    <w:rsid w:val="006F2744"/>
    <w:rsid w:val="006F326A"/>
    <w:rsid w:val="006F3398"/>
    <w:rsid w:val="006F3B26"/>
    <w:rsid w:val="006F3E9B"/>
    <w:rsid w:val="006F4491"/>
    <w:rsid w:val="006F4C8A"/>
    <w:rsid w:val="006F5347"/>
    <w:rsid w:val="006F5373"/>
    <w:rsid w:val="006F53AC"/>
    <w:rsid w:val="006F5937"/>
    <w:rsid w:val="006F63C1"/>
    <w:rsid w:val="006F66D1"/>
    <w:rsid w:val="006F749E"/>
    <w:rsid w:val="006F7C14"/>
    <w:rsid w:val="006F7DE0"/>
    <w:rsid w:val="00700925"/>
    <w:rsid w:val="007012F0"/>
    <w:rsid w:val="007014B4"/>
    <w:rsid w:val="0070198B"/>
    <w:rsid w:val="00702EF6"/>
    <w:rsid w:val="007046A4"/>
    <w:rsid w:val="00704F61"/>
    <w:rsid w:val="0070510A"/>
    <w:rsid w:val="007059EA"/>
    <w:rsid w:val="00705E2B"/>
    <w:rsid w:val="00706C1D"/>
    <w:rsid w:val="007076A6"/>
    <w:rsid w:val="00707A56"/>
    <w:rsid w:val="00707BEF"/>
    <w:rsid w:val="00707D37"/>
    <w:rsid w:val="007101FC"/>
    <w:rsid w:val="0071035A"/>
    <w:rsid w:val="00712520"/>
    <w:rsid w:val="00712A4B"/>
    <w:rsid w:val="0071362F"/>
    <w:rsid w:val="00713908"/>
    <w:rsid w:val="00715531"/>
    <w:rsid w:val="00715DD2"/>
    <w:rsid w:val="00716F5B"/>
    <w:rsid w:val="00720DB9"/>
    <w:rsid w:val="00721B4D"/>
    <w:rsid w:val="00721E81"/>
    <w:rsid w:val="0072260A"/>
    <w:rsid w:val="0072279D"/>
    <w:rsid w:val="0072288D"/>
    <w:rsid w:val="00723994"/>
    <w:rsid w:val="00723A2E"/>
    <w:rsid w:val="00723A30"/>
    <w:rsid w:val="00724971"/>
    <w:rsid w:val="00724B0D"/>
    <w:rsid w:val="00724E27"/>
    <w:rsid w:val="007254B9"/>
    <w:rsid w:val="00725A79"/>
    <w:rsid w:val="00726D0C"/>
    <w:rsid w:val="00726F3D"/>
    <w:rsid w:val="007273B2"/>
    <w:rsid w:val="00727D61"/>
    <w:rsid w:val="00730846"/>
    <w:rsid w:val="00730F36"/>
    <w:rsid w:val="00731093"/>
    <w:rsid w:val="0073163A"/>
    <w:rsid w:val="00733227"/>
    <w:rsid w:val="00733B82"/>
    <w:rsid w:val="00733E4A"/>
    <w:rsid w:val="00733FA1"/>
    <w:rsid w:val="00734B81"/>
    <w:rsid w:val="007358D6"/>
    <w:rsid w:val="00735E24"/>
    <w:rsid w:val="00735EE2"/>
    <w:rsid w:val="007361D6"/>
    <w:rsid w:val="007374D9"/>
    <w:rsid w:val="00737ADD"/>
    <w:rsid w:val="00740956"/>
    <w:rsid w:val="00742592"/>
    <w:rsid w:val="00742B85"/>
    <w:rsid w:val="00743855"/>
    <w:rsid w:val="007439BD"/>
    <w:rsid w:val="0074443A"/>
    <w:rsid w:val="00744B65"/>
    <w:rsid w:val="00744F2E"/>
    <w:rsid w:val="007450EC"/>
    <w:rsid w:val="007451C3"/>
    <w:rsid w:val="0074524D"/>
    <w:rsid w:val="00745898"/>
    <w:rsid w:val="00745C88"/>
    <w:rsid w:val="007467B7"/>
    <w:rsid w:val="00746FD4"/>
    <w:rsid w:val="00747190"/>
    <w:rsid w:val="00747193"/>
    <w:rsid w:val="00747518"/>
    <w:rsid w:val="0074760E"/>
    <w:rsid w:val="0074785D"/>
    <w:rsid w:val="0074795A"/>
    <w:rsid w:val="00747D4C"/>
    <w:rsid w:val="0075020C"/>
    <w:rsid w:val="00750596"/>
    <w:rsid w:val="00750F5B"/>
    <w:rsid w:val="00752733"/>
    <w:rsid w:val="007535DF"/>
    <w:rsid w:val="00753622"/>
    <w:rsid w:val="00753F67"/>
    <w:rsid w:val="007550E6"/>
    <w:rsid w:val="007552CA"/>
    <w:rsid w:val="007569A7"/>
    <w:rsid w:val="00756AAC"/>
    <w:rsid w:val="00757D3B"/>
    <w:rsid w:val="007608B5"/>
    <w:rsid w:val="00761038"/>
    <w:rsid w:val="00761ED6"/>
    <w:rsid w:val="00762E21"/>
    <w:rsid w:val="007644C2"/>
    <w:rsid w:val="00764D1C"/>
    <w:rsid w:val="00765391"/>
    <w:rsid w:val="00765883"/>
    <w:rsid w:val="00765F0B"/>
    <w:rsid w:val="00766080"/>
    <w:rsid w:val="0076616A"/>
    <w:rsid w:val="0076638B"/>
    <w:rsid w:val="0076671B"/>
    <w:rsid w:val="00766992"/>
    <w:rsid w:val="007679C7"/>
    <w:rsid w:val="00770ABD"/>
    <w:rsid w:val="00770BD8"/>
    <w:rsid w:val="00770BDD"/>
    <w:rsid w:val="00770E13"/>
    <w:rsid w:val="00770F28"/>
    <w:rsid w:val="007713AF"/>
    <w:rsid w:val="00771BA9"/>
    <w:rsid w:val="00771FA2"/>
    <w:rsid w:val="00772063"/>
    <w:rsid w:val="00772292"/>
    <w:rsid w:val="007726D1"/>
    <w:rsid w:val="00773ABC"/>
    <w:rsid w:val="00773C42"/>
    <w:rsid w:val="00774787"/>
    <w:rsid w:val="00776758"/>
    <w:rsid w:val="00776982"/>
    <w:rsid w:val="0077717D"/>
    <w:rsid w:val="007806BB"/>
    <w:rsid w:val="0078105E"/>
    <w:rsid w:val="00781DAE"/>
    <w:rsid w:val="00781E60"/>
    <w:rsid w:val="007820E4"/>
    <w:rsid w:val="00782274"/>
    <w:rsid w:val="00782EB4"/>
    <w:rsid w:val="007833AC"/>
    <w:rsid w:val="007833F9"/>
    <w:rsid w:val="00783A12"/>
    <w:rsid w:val="00783DC9"/>
    <w:rsid w:val="0078446D"/>
    <w:rsid w:val="00785C53"/>
    <w:rsid w:val="0078607B"/>
    <w:rsid w:val="00786AF3"/>
    <w:rsid w:val="00787422"/>
    <w:rsid w:val="00790155"/>
    <w:rsid w:val="00790190"/>
    <w:rsid w:val="0079020A"/>
    <w:rsid w:val="00790862"/>
    <w:rsid w:val="007917E7"/>
    <w:rsid w:val="0079250E"/>
    <w:rsid w:val="00793350"/>
    <w:rsid w:val="00794EF8"/>
    <w:rsid w:val="0079568E"/>
    <w:rsid w:val="007965A2"/>
    <w:rsid w:val="00796718"/>
    <w:rsid w:val="00797055"/>
    <w:rsid w:val="00797668"/>
    <w:rsid w:val="007978D7"/>
    <w:rsid w:val="00797C70"/>
    <w:rsid w:val="007A0824"/>
    <w:rsid w:val="007A0E70"/>
    <w:rsid w:val="007A17C5"/>
    <w:rsid w:val="007A18BC"/>
    <w:rsid w:val="007A1A30"/>
    <w:rsid w:val="007A219B"/>
    <w:rsid w:val="007A2A75"/>
    <w:rsid w:val="007A2DF5"/>
    <w:rsid w:val="007A33E0"/>
    <w:rsid w:val="007A4222"/>
    <w:rsid w:val="007A49FC"/>
    <w:rsid w:val="007A51C9"/>
    <w:rsid w:val="007A5505"/>
    <w:rsid w:val="007A6191"/>
    <w:rsid w:val="007A7CC7"/>
    <w:rsid w:val="007B0563"/>
    <w:rsid w:val="007B0927"/>
    <w:rsid w:val="007B0F30"/>
    <w:rsid w:val="007B2E47"/>
    <w:rsid w:val="007B375E"/>
    <w:rsid w:val="007B67A1"/>
    <w:rsid w:val="007B6EEC"/>
    <w:rsid w:val="007B7765"/>
    <w:rsid w:val="007B7B0B"/>
    <w:rsid w:val="007C0537"/>
    <w:rsid w:val="007C066A"/>
    <w:rsid w:val="007C188F"/>
    <w:rsid w:val="007C1A7A"/>
    <w:rsid w:val="007C1B98"/>
    <w:rsid w:val="007C28FA"/>
    <w:rsid w:val="007C34A4"/>
    <w:rsid w:val="007C36B4"/>
    <w:rsid w:val="007C7DF4"/>
    <w:rsid w:val="007C7F07"/>
    <w:rsid w:val="007D040A"/>
    <w:rsid w:val="007D09DA"/>
    <w:rsid w:val="007D0C14"/>
    <w:rsid w:val="007D135F"/>
    <w:rsid w:val="007D1DDC"/>
    <w:rsid w:val="007D29B6"/>
    <w:rsid w:val="007D4327"/>
    <w:rsid w:val="007D4912"/>
    <w:rsid w:val="007D4B11"/>
    <w:rsid w:val="007D4CC1"/>
    <w:rsid w:val="007D5C82"/>
    <w:rsid w:val="007D6230"/>
    <w:rsid w:val="007D71C8"/>
    <w:rsid w:val="007E00E2"/>
    <w:rsid w:val="007E32C9"/>
    <w:rsid w:val="007E4A56"/>
    <w:rsid w:val="007E5FF9"/>
    <w:rsid w:val="007E61C8"/>
    <w:rsid w:val="007E6319"/>
    <w:rsid w:val="007E635E"/>
    <w:rsid w:val="007E7019"/>
    <w:rsid w:val="007E71AE"/>
    <w:rsid w:val="007E7947"/>
    <w:rsid w:val="007F0A04"/>
    <w:rsid w:val="007F2102"/>
    <w:rsid w:val="007F2FFC"/>
    <w:rsid w:val="007F339E"/>
    <w:rsid w:val="007F364B"/>
    <w:rsid w:val="007F3B7D"/>
    <w:rsid w:val="007F4244"/>
    <w:rsid w:val="007F4346"/>
    <w:rsid w:val="007F575C"/>
    <w:rsid w:val="007F6110"/>
    <w:rsid w:val="007F7724"/>
    <w:rsid w:val="007F7A1C"/>
    <w:rsid w:val="008003E0"/>
    <w:rsid w:val="0080051E"/>
    <w:rsid w:val="008008E1"/>
    <w:rsid w:val="00800C7E"/>
    <w:rsid w:val="00800F58"/>
    <w:rsid w:val="008013D3"/>
    <w:rsid w:val="00801498"/>
    <w:rsid w:val="008015C1"/>
    <w:rsid w:val="00801A7B"/>
    <w:rsid w:val="008028F9"/>
    <w:rsid w:val="0080322F"/>
    <w:rsid w:val="00803531"/>
    <w:rsid w:val="00803ABE"/>
    <w:rsid w:val="00804B6D"/>
    <w:rsid w:val="008058BE"/>
    <w:rsid w:val="00805C56"/>
    <w:rsid w:val="00805C93"/>
    <w:rsid w:val="008076C5"/>
    <w:rsid w:val="00810031"/>
    <w:rsid w:val="00810ACD"/>
    <w:rsid w:val="00811032"/>
    <w:rsid w:val="00811CA4"/>
    <w:rsid w:val="00813514"/>
    <w:rsid w:val="008149A2"/>
    <w:rsid w:val="00815AED"/>
    <w:rsid w:val="00815FE5"/>
    <w:rsid w:val="00816F0A"/>
    <w:rsid w:val="008206B4"/>
    <w:rsid w:val="0082142E"/>
    <w:rsid w:val="00821F6E"/>
    <w:rsid w:val="00822189"/>
    <w:rsid w:val="008224DF"/>
    <w:rsid w:val="00822B1F"/>
    <w:rsid w:val="0082308A"/>
    <w:rsid w:val="00823DEE"/>
    <w:rsid w:val="00823FA7"/>
    <w:rsid w:val="00824C00"/>
    <w:rsid w:val="008259CE"/>
    <w:rsid w:val="00825FFB"/>
    <w:rsid w:val="008264B7"/>
    <w:rsid w:val="008266D5"/>
    <w:rsid w:val="008266ED"/>
    <w:rsid w:val="00826A49"/>
    <w:rsid w:val="00827133"/>
    <w:rsid w:val="008276F4"/>
    <w:rsid w:val="008277C0"/>
    <w:rsid w:val="00830030"/>
    <w:rsid w:val="00830050"/>
    <w:rsid w:val="008302F4"/>
    <w:rsid w:val="00831EEE"/>
    <w:rsid w:val="00831F05"/>
    <w:rsid w:val="00832045"/>
    <w:rsid w:val="0083273D"/>
    <w:rsid w:val="00832B33"/>
    <w:rsid w:val="008333D9"/>
    <w:rsid w:val="008355EC"/>
    <w:rsid w:val="00835FB6"/>
    <w:rsid w:val="008370A8"/>
    <w:rsid w:val="0083730B"/>
    <w:rsid w:val="00837508"/>
    <w:rsid w:val="00837746"/>
    <w:rsid w:val="008403B2"/>
    <w:rsid w:val="00840EDD"/>
    <w:rsid w:val="0084167F"/>
    <w:rsid w:val="00842428"/>
    <w:rsid w:val="008427CD"/>
    <w:rsid w:val="00842C8E"/>
    <w:rsid w:val="00843B08"/>
    <w:rsid w:val="00844188"/>
    <w:rsid w:val="00844B40"/>
    <w:rsid w:val="008450B1"/>
    <w:rsid w:val="0084547C"/>
    <w:rsid w:val="008454F8"/>
    <w:rsid w:val="0084645A"/>
    <w:rsid w:val="00846A9D"/>
    <w:rsid w:val="008476DB"/>
    <w:rsid w:val="008478E6"/>
    <w:rsid w:val="00847B38"/>
    <w:rsid w:val="00847CC7"/>
    <w:rsid w:val="0085006F"/>
    <w:rsid w:val="0085072E"/>
    <w:rsid w:val="00850D60"/>
    <w:rsid w:val="00851235"/>
    <w:rsid w:val="00851616"/>
    <w:rsid w:val="00851821"/>
    <w:rsid w:val="00851DDE"/>
    <w:rsid w:val="00851E3D"/>
    <w:rsid w:val="00852028"/>
    <w:rsid w:val="00853DC4"/>
    <w:rsid w:val="008541C8"/>
    <w:rsid w:val="0085577B"/>
    <w:rsid w:val="00855D76"/>
    <w:rsid w:val="00856403"/>
    <w:rsid w:val="008564B1"/>
    <w:rsid w:val="00857329"/>
    <w:rsid w:val="00857F94"/>
    <w:rsid w:val="00860178"/>
    <w:rsid w:val="00860CEC"/>
    <w:rsid w:val="00860ED1"/>
    <w:rsid w:val="0086138C"/>
    <w:rsid w:val="008615B2"/>
    <w:rsid w:val="00861810"/>
    <w:rsid w:val="00862A80"/>
    <w:rsid w:val="00862BD0"/>
    <w:rsid w:val="008631B2"/>
    <w:rsid w:val="00863709"/>
    <w:rsid w:val="00864051"/>
    <w:rsid w:val="00864C96"/>
    <w:rsid w:val="0086505B"/>
    <w:rsid w:val="008650A8"/>
    <w:rsid w:val="008655A7"/>
    <w:rsid w:val="008661FE"/>
    <w:rsid w:val="00866A49"/>
    <w:rsid w:val="00866B05"/>
    <w:rsid w:val="00867892"/>
    <w:rsid w:val="0087057C"/>
    <w:rsid w:val="008708AC"/>
    <w:rsid w:val="00871535"/>
    <w:rsid w:val="00871D4A"/>
    <w:rsid w:val="00873097"/>
    <w:rsid w:val="00873648"/>
    <w:rsid w:val="0087389F"/>
    <w:rsid w:val="00875545"/>
    <w:rsid w:val="00875AE1"/>
    <w:rsid w:val="00875F37"/>
    <w:rsid w:val="00876082"/>
    <w:rsid w:val="008766AE"/>
    <w:rsid w:val="0087676B"/>
    <w:rsid w:val="00876909"/>
    <w:rsid w:val="00876C1C"/>
    <w:rsid w:val="00876C88"/>
    <w:rsid w:val="00877000"/>
    <w:rsid w:val="008772BA"/>
    <w:rsid w:val="00880289"/>
    <w:rsid w:val="008802DA"/>
    <w:rsid w:val="00880527"/>
    <w:rsid w:val="00880559"/>
    <w:rsid w:val="008808AB"/>
    <w:rsid w:val="00880B91"/>
    <w:rsid w:val="008816BA"/>
    <w:rsid w:val="00881980"/>
    <w:rsid w:val="00882A16"/>
    <w:rsid w:val="00883649"/>
    <w:rsid w:val="008840B8"/>
    <w:rsid w:val="00884113"/>
    <w:rsid w:val="0088473B"/>
    <w:rsid w:val="008847DB"/>
    <w:rsid w:val="008856F1"/>
    <w:rsid w:val="0088649D"/>
    <w:rsid w:val="00886B5D"/>
    <w:rsid w:val="00887587"/>
    <w:rsid w:val="008909FB"/>
    <w:rsid w:val="00890C45"/>
    <w:rsid w:val="00893025"/>
    <w:rsid w:val="0089309E"/>
    <w:rsid w:val="008936EF"/>
    <w:rsid w:val="00893A77"/>
    <w:rsid w:val="00894DBA"/>
    <w:rsid w:val="00894ECB"/>
    <w:rsid w:val="0089502D"/>
    <w:rsid w:val="00895212"/>
    <w:rsid w:val="008953E8"/>
    <w:rsid w:val="00895A3E"/>
    <w:rsid w:val="008969AD"/>
    <w:rsid w:val="008A0116"/>
    <w:rsid w:val="008A0282"/>
    <w:rsid w:val="008A0D7D"/>
    <w:rsid w:val="008A12DD"/>
    <w:rsid w:val="008A12DF"/>
    <w:rsid w:val="008A13EC"/>
    <w:rsid w:val="008A1863"/>
    <w:rsid w:val="008A1F17"/>
    <w:rsid w:val="008A2175"/>
    <w:rsid w:val="008A24AD"/>
    <w:rsid w:val="008A374B"/>
    <w:rsid w:val="008A42CB"/>
    <w:rsid w:val="008A6F69"/>
    <w:rsid w:val="008A71E1"/>
    <w:rsid w:val="008A7ADA"/>
    <w:rsid w:val="008B04CB"/>
    <w:rsid w:val="008B0B2C"/>
    <w:rsid w:val="008B3D93"/>
    <w:rsid w:val="008B3FF9"/>
    <w:rsid w:val="008B56A3"/>
    <w:rsid w:val="008B5DD7"/>
    <w:rsid w:val="008B6FBC"/>
    <w:rsid w:val="008C0623"/>
    <w:rsid w:val="008C0733"/>
    <w:rsid w:val="008C0FAC"/>
    <w:rsid w:val="008C1647"/>
    <w:rsid w:val="008C1863"/>
    <w:rsid w:val="008C22F5"/>
    <w:rsid w:val="008C22F9"/>
    <w:rsid w:val="008C2331"/>
    <w:rsid w:val="008C2D49"/>
    <w:rsid w:val="008C3BA4"/>
    <w:rsid w:val="008C3C77"/>
    <w:rsid w:val="008C4186"/>
    <w:rsid w:val="008C47B3"/>
    <w:rsid w:val="008C6883"/>
    <w:rsid w:val="008C73B4"/>
    <w:rsid w:val="008C77A6"/>
    <w:rsid w:val="008D0918"/>
    <w:rsid w:val="008D09AE"/>
    <w:rsid w:val="008D0DFB"/>
    <w:rsid w:val="008D0F5E"/>
    <w:rsid w:val="008D1C5F"/>
    <w:rsid w:val="008D21D0"/>
    <w:rsid w:val="008D395E"/>
    <w:rsid w:val="008D49E0"/>
    <w:rsid w:val="008D4B57"/>
    <w:rsid w:val="008D5744"/>
    <w:rsid w:val="008D593A"/>
    <w:rsid w:val="008D5E41"/>
    <w:rsid w:val="008D74C0"/>
    <w:rsid w:val="008E012B"/>
    <w:rsid w:val="008E1480"/>
    <w:rsid w:val="008E158C"/>
    <w:rsid w:val="008E18AB"/>
    <w:rsid w:val="008E237E"/>
    <w:rsid w:val="008E3065"/>
    <w:rsid w:val="008E30D7"/>
    <w:rsid w:val="008E316F"/>
    <w:rsid w:val="008E37E8"/>
    <w:rsid w:val="008E3E96"/>
    <w:rsid w:val="008E4860"/>
    <w:rsid w:val="008E5488"/>
    <w:rsid w:val="008E5812"/>
    <w:rsid w:val="008E58B2"/>
    <w:rsid w:val="008E5AAC"/>
    <w:rsid w:val="008E6933"/>
    <w:rsid w:val="008E73EB"/>
    <w:rsid w:val="008F0436"/>
    <w:rsid w:val="008F1000"/>
    <w:rsid w:val="008F1C67"/>
    <w:rsid w:val="008F29EE"/>
    <w:rsid w:val="008F2CC3"/>
    <w:rsid w:val="008F2F2C"/>
    <w:rsid w:val="008F3BD7"/>
    <w:rsid w:val="008F3EE4"/>
    <w:rsid w:val="008F4357"/>
    <w:rsid w:val="008F4375"/>
    <w:rsid w:val="008F442F"/>
    <w:rsid w:val="008F463F"/>
    <w:rsid w:val="008F476A"/>
    <w:rsid w:val="008F48C5"/>
    <w:rsid w:val="008F4EAC"/>
    <w:rsid w:val="008F5BDA"/>
    <w:rsid w:val="008F6030"/>
    <w:rsid w:val="008F65A3"/>
    <w:rsid w:val="008F6A83"/>
    <w:rsid w:val="008F6F7E"/>
    <w:rsid w:val="008F7017"/>
    <w:rsid w:val="008F71D1"/>
    <w:rsid w:val="008F7234"/>
    <w:rsid w:val="008F7A73"/>
    <w:rsid w:val="009008A6"/>
    <w:rsid w:val="009011E0"/>
    <w:rsid w:val="0090185B"/>
    <w:rsid w:val="00902985"/>
    <w:rsid w:val="00902D22"/>
    <w:rsid w:val="00902E19"/>
    <w:rsid w:val="0090332F"/>
    <w:rsid w:val="00904071"/>
    <w:rsid w:val="00904134"/>
    <w:rsid w:val="009049BD"/>
    <w:rsid w:val="00904F55"/>
    <w:rsid w:val="00905CEC"/>
    <w:rsid w:val="00906917"/>
    <w:rsid w:val="00906BD8"/>
    <w:rsid w:val="00907007"/>
    <w:rsid w:val="009071B0"/>
    <w:rsid w:val="00907480"/>
    <w:rsid w:val="0090784A"/>
    <w:rsid w:val="009079E1"/>
    <w:rsid w:val="00910789"/>
    <w:rsid w:val="00910BF7"/>
    <w:rsid w:val="009111C7"/>
    <w:rsid w:val="009127C4"/>
    <w:rsid w:val="00912854"/>
    <w:rsid w:val="00912D25"/>
    <w:rsid w:val="00913156"/>
    <w:rsid w:val="00914994"/>
    <w:rsid w:val="0091570E"/>
    <w:rsid w:val="009157A7"/>
    <w:rsid w:val="00915F20"/>
    <w:rsid w:val="00916AED"/>
    <w:rsid w:val="0091712B"/>
    <w:rsid w:val="0091716E"/>
    <w:rsid w:val="009206F5"/>
    <w:rsid w:val="00921892"/>
    <w:rsid w:val="00922E76"/>
    <w:rsid w:val="00922FEF"/>
    <w:rsid w:val="00924872"/>
    <w:rsid w:val="009249A2"/>
    <w:rsid w:val="009252AA"/>
    <w:rsid w:val="00925A27"/>
    <w:rsid w:val="00925A76"/>
    <w:rsid w:val="00925DB0"/>
    <w:rsid w:val="00926710"/>
    <w:rsid w:val="0092684A"/>
    <w:rsid w:val="00926E7D"/>
    <w:rsid w:val="00927CAA"/>
    <w:rsid w:val="0093091E"/>
    <w:rsid w:val="009309BE"/>
    <w:rsid w:val="009315C5"/>
    <w:rsid w:val="00931A05"/>
    <w:rsid w:val="00931B9B"/>
    <w:rsid w:val="00931F7B"/>
    <w:rsid w:val="009322A3"/>
    <w:rsid w:val="00933846"/>
    <w:rsid w:val="00933D21"/>
    <w:rsid w:val="0093426B"/>
    <w:rsid w:val="009343FD"/>
    <w:rsid w:val="00934B08"/>
    <w:rsid w:val="00934B46"/>
    <w:rsid w:val="00934FDA"/>
    <w:rsid w:val="00935441"/>
    <w:rsid w:val="00935D16"/>
    <w:rsid w:val="00936C8B"/>
    <w:rsid w:val="00937AF8"/>
    <w:rsid w:val="00941702"/>
    <w:rsid w:val="00941923"/>
    <w:rsid w:val="00941BCC"/>
    <w:rsid w:val="0094242E"/>
    <w:rsid w:val="009436BA"/>
    <w:rsid w:val="00943C74"/>
    <w:rsid w:val="00943D42"/>
    <w:rsid w:val="00943E4D"/>
    <w:rsid w:val="00944250"/>
    <w:rsid w:val="009443F2"/>
    <w:rsid w:val="0094451A"/>
    <w:rsid w:val="009446EF"/>
    <w:rsid w:val="00947915"/>
    <w:rsid w:val="00947D1B"/>
    <w:rsid w:val="009516E1"/>
    <w:rsid w:val="00951CD2"/>
    <w:rsid w:val="00951D10"/>
    <w:rsid w:val="00952DCA"/>
    <w:rsid w:val="009531DD"/>
    <w:rsid w:val="00953225"/>
    <w:rsid w:val="00953A66"/>
    <w:rsid w:val="00953A7B"/>
    <w:rsid w:val="00954068"/>
    <w:rsid w:val="00955030"/>
    <w:rsid w:val="00955540"/>
    <w:rsid w:val="00955842"/>
    <w:rsid w:val="00956130"/>
    <w:rsid w:val="00956FB8"/>
    <w:rsid w:val="0095769E"/>
    <w:rsid w:val="00960CC8"/>
    <w:rsid w:val="00960FD0"/>
    <w:rsid w:val="00960FE9"/>
    <w:rsid w:val="00961086"/>
    <w:rsid w:val="00962826"/>
    <w:rsid w:val="00962E41"/>
    <w:rsid w:val="00963E57"/>
    <w:rsid w:val="009650EF"/>
    <w:rsid w:val="0096630D"/>
    <w:rsid w:val="00966CA8"/>
    <w:rsid w:val="00967857"/>
    <w:rsid w:val="00967F84"/>
    <w:rsid w:val="009702ED"/>
    <w:rsid w:val="009710CF"/>
    <w:rsid w:val="009712F3"/>
    <w:rsid w:val="00971504"/>
    <w:rsid w:val="0097169F"/>
    <w:rsid w:val="0097206B"/>
    <w:rsid w:val="00973CF6"/>
    <w:rsid w:val="00974119"/>
    <w:rsid w:val="00975081"/>
    <w:rsid w:val="00975662"/>
    <w:rsid w:val="0097582F"/>
    <w:rsid w:val="00976697"/>
    <w:rsid w:val="009767B2"/>
    <w:rsid w:val="009778B1"/>
    <w:rsid w:val="009806BE"/>
    <w:rsid w:val="00980E63"/>
    <w:rsid w:val="00981AF3"/>
    <w:rsid w:val="00982110"/>
    <w:rsid w:val="009822B3"/>
    <w:rsid w:val="009824A9"/>
    <w:rsid w:val="00983343"/>
    <w:rsid w:val="00985C31"/>
    <w:rsid w:val="00985E92"/>
    <w:rsid w:val="009862F3"/>
    <w:rsid w:val="0098640E"/>
    <w:rsid w:val="00986696"/>
    <w:rsid w:val="00990E7C"/>
    <w:rsid w:val="00990ECE"/>
    <w:rsid w:val="009917CC"/>
    <w:rsid w:val="00991A94"/>
    <w:rsid w:val="00991DF5"/>
    <w:rsid w:val="009921F9"/>
    <w:rsid w:val="00992348"/>
    <w:rsid w:val="0099262D"/>
    <w:rsid w:val="00992AF5"/>
    <w:rsid w:val="009938A1"/>
    <w:rsid w:val="00993E65"/>
    <w:rsid w:val="00993FB3"/>
    <w:rsid w:val="00994191"/>
    <w:rsid w:val="0099520A"/>
    <w:rsid w:val="009953C4"/>
    <w:rsid w:val="00995D8C"/>
    <w:rsid w:val="00996561"/>
    <w:rsid w:val="00996D0F"/>
    <w:rsid w:val="009A0B8B"/>
    <w:rsid w:val="009A0C91"/>
    <w:rsid w:val="009A0E1A"/>
    <w:rsid w:val="009A26D8"/>
    <w:rsid w:val="009A37EB"/>
    <w:rsid w:val="009A43D6"/>
    <w:rsid w:val="009A461D"/>
    <w:rsid w:val="009A4B5C"/>
    <w:rsid w:val="009A561D"/>
    <w:rsid w:val="009A5E44"/>
    <w:rsid w:val="009A6007"/>
    <w:rsid w:val="009A6405"/>
    <w:rsid w:val="009A6940"/>
    <w:rsid w:val="009A6956"/>
    <w:rsid w:val="009A749D"/>
    <w:rsid w:val="009A7660"/>
    <w:rsid w:val="009A7C28"/>
    <w:rsid w:val="009A7D0B"/>
    <w:rsid w:val="009B01B6"/>
    <w:rsid w:val="009B026B"/>
    <w:rsid w:val="009B03DC"/>
    <w:rsid w:val="009B06E2"/>
    <w:rsid w:val="009B0FBA"/>
    <w:rsid w:val="009B0FDB"/>
    <w:rsid w:val="009B1E93"/>
    <w:rsid w:val="009B2380"/>
    <w:rsid w:val="009B35AA"/>
    <w:rsid w:val="009B37C9"/>
    <w:rsid w:val="009B471F"/>
    <w:rsid w:val="009B4D11"/>
    <w:rsid w:val="009B674E"/>
    <w:rsid w:val="009B6E39"/>
    <w:rsid w:val="009B7F9E"/>
    <w:rsid w:val="009C14FF"/>
    <w:rsid w:val="009C1630"/>
    <w:rsid w:val="009C18D3"/>
    <w:rsid w:val="009C23F1"/>
    <w:rsid w:val="009C2465"/>
    <w:rsid w:val="009C2EF4"/>
    <w:rsid w:val="009C2F35"/>
    <w:rsid w:val="009C30A2"/>
    <w:rsid w:val="009C3716"/>
    <w:rsid w:val="009C382A"/>
    <w:rsid w:val="009C556E"/>
    <w:rsid w:val="009C6234"/>
    <w:rsid w:val="009C6AF8"/>
    <w:rsid w:val="009C7AAA"/>
    <w:rsid w:val="009C7B09"/>
    <w:rsid w:val="009D03E7"/>
    <w:rsid w:val="009D11B3"/>
    <w:rsid w:val="009D1572"/>
    <w:rsid w:val="009D1B6E"/>
    <w:rsid w:val="009D305F"/>
    <w:rsid w:val="009D53BA"/>
    <w:rsid w:val="009D53FB"/>
    <w:rsid w:val="009D5444"/>
    <w:rsid w:val="009D63CD"/>
    <w:rsid w:val="009D653C"/>
    <w:rsid w:val="009D6AC3"/>
    <w:rsid w:val="009D7027"/>
    <w:rsid w:val="009E0AA7"/>
    <w:rsid w:val="009E0DCE"/>
    <w:rsid w:val="009E1013"/>
    <w:rsid w:val="009E1861"/>
    <w:rsid w:val="009E1A45"/>
    <w:rsid w:val="009E28D6"/>
    <w:rsid w:val="009E2D49"/>
    <w:rsid w:val="009E4A64"/>
    <w:rsid w:val="009E4D4F"/>
    <w:rsid w:val="009E4F4E"/>
    <w:rsid w:val="009E635A"/>
    <w:rsid w:val="009E69C0"/>
    <w:rsid w:val="009E7D99"/>
    <w:rsid w:val="009F0815"/>
    <w:rsid w:val="009F1259"/>
    <w:rsid w:val="009F14ED"/>
    <w:rsid w:val="009F17CC"/>
    <w:rsid w:val="009F2195"/>
    <w:rsid w:val="009F23FD"/>
    <w:rsid w:val="009F2E33"/>
    <w:rsid w:val="009F30E5"/>
    <w:rsid w:val="009F3103"/>
    <w:rsid w:val="009F3FFB"/>
    <w:rsid w:val="009F4E1C"/>
    <w:rsid w:val="009F4F24"/>
    <w:rsid w:val="009F52C9"/>
    <w:rsid w:val="009F5628"/>
    <w:rsid w:val="009F61EC"/>
    <w:rsid w:val="009F6CCC"/>
    <w:rsid w:val="009F7435"/>
    <w:rsid w:val="009F7577"/>
    <w:rsid w:val="009F7960"/>
    <w:rsid w:val="00A00A9D"/>
    <w:rsid w:val="00A00E82"/>
    <w:rsid w:val="00A01858"/>
    <w:rsid w:val="00A019DF"/>
    <w:rsid w:val="00A01BEE"/>
    <w:rsid w:val="00A01D43"/>
    <w:rsid w:val="00A02095"/>
    <w:rsid w:val="00A02D98"/>
    <w:rsid w:val="00A036D6"/>
    <w:rsid w:val="00A0422C"/>
    <w:rsid w:val="00A043E2"/>
    <w:rsid w:val="00A06D94"/>
    <w:rsid w:val="00A07E0A"/>
    <w:rsid w:val="00A10F24"/>
    <w:rsid w:val="00A11063"/>
    <w:rsid w:val="00A11525"/>
    <w:rsid w:val="00A11651"/>
    <w:rsid w:val="00A11729"/>
    <w:rsid w:val="00A11954"/>
    <w:rsid w:val="00A11C14"/>
    <w:rsid w:val="00A11F5A"/>
    <w:rsid w:val="00A121FC"/>
    <w:rsid w:val="00A122F5"/>
    <w:rsid w:val="00A13D05"/>
    <w:rsid w:val="00A14143"/>
    <w:rsid w:val="00A14DD5"/>
    <w:rsid w:val="00A14FDB"/>
    <w:rsid w:val="00A15356"/>
    <w:rsid w:val="00A154C7"/>
    <w:rsid w:val="00A156B2"/>
    <w:rsid w:val="00A15AC1"/>
    <w:rsid w:val="00A15C17"/>
    <w:rsid w:val="00A16324"/>
    <w:rsid w:val="00A171D3"/>
    <w:rsid w:val="00A17B78"/>
    <w:rsid w:val="00A17F06"/>
    <w:rsid w:val="00A201C1"/>
    <w:rsid w:val="00A2057F"/>
    <w:rsid w:val="00A2064F"/>
    <w:rsid w:val="00A20C72"/>
    <w:rsid w:val="00A20D86"/>
    <w:rsid w:val="00A212EE"/>
    <w:rsid w:val="00A2184C"/>
    <w:rsid w:val="00A21B91"/>
    <w:rsid w:val="00A21DA3"/>
    <w:rsid w:val="00A21F2D"/>
    <w:rsid w:val="00A22AD2"/>
    <w:rsid w:val="00A22AF0"/>
    <w:rsid w:val="00A23F8E"/>
    <w:rsid w:val="00A2463B"/>
    <w:rsid w:val="00A24EAC"/>
    <w:rsid w:val="00A24F47"/>
    <w:rsid w:val="00A26778"/>
    <w:rsid w:val="00A26A6F"/>
    <w:rsid w:val="00A2714B"/>
    <w:rsid w:val="00A27275"/>
    <w:rsid w:val="00A273D9"/>
    <w:rsid w:val="00A27ABC"/>
    <w:rsid w:val="00A30086"/>
    <w:rsid w:val="00A3155D"/>
    <w:rsid w:val="00A316A6"/>
    <w:rsid w:val="00A318BF"/>
    <w:rsid w:val="00A31B11"/>
    <w:rsid w:val="00A31C64"/>
    <w:rsid w:val="00A31E5A"/>
    <w:rsid w:val="00A32793"/>
    <w:rsid w:val="00A32959"/>
    <w:rsid w:val="00A32985"/>
    <w:rsid w:val="00A32A3B"/>
    <w:rsid w:val="00A3394E"/>
    <w:rsid w:val="00A33A82"/>
    <w:rsid w:val="00A33C07"/>
    <w:rsid w:val="00A33F2A"/>
    <w:rsid w:val="00A34155"/>
    <w:rsid w:val="00A349DD"/>
    <w:rsid w:val="00A34EE2"/>
    <w:rsid w:val="00A36B33"/>
    <w:rsid w:val="00A36ED0"/>
    <w:rsid w:val="00A37214"/>
    <w:rsid w:val="00A406A9"/>
    <w:rsid w:val="00A4112F"/>
    <w:rsid w:val="00A41C03"/>
    <w:rsid w:val="00A41F03"/>
    <w:rsid w:val="00A4244C"/>
    <w:rsid w:val="00A42746"/>
    <w:rsid w:val="00A4278F"/>
    <w:rsid w:val="00A42DAB"/>
    <w:rsid w:val="00A42F88"/>
    <w:rsid w:val="00A43469"/>
    <w:rsid w:val="00A43E57"/>
    <w:rsid w:val="00A43F23"/>
    <w:rsid w:val="00A440CB"/>
    <w:rsid w:val="00A44102"/>
    <w:rsid w:val="00A4432A"/>
    <w:rsid w:val="00A4485D"/>
    <w:rsid w:val="00A45710"/>
    <w:rsid w:val="00A45724"/>
    <w:rsid w:val="00A4586A"/>
    <w:rsid w:val="00A458AD"/>
    <w:rsid w:val="00A46585"/>
    <w:rsid w:val="00A47217"/>
    <w:rsid w:val="00A477E4"/>
    <w:rsid w:val="00A47D1D"/>
    <w:rsid w:val="00A50E8D"/>
    <w:rsid w:val="00A51616"/>
    <w:rsid w:val="00A51748"/>
    <w:rsid w:val="00A52750"/>
    <w:rsid w:val="00A52B1C"/>
    <w:rsid w:val="00A52B71"/>
    <w:rsid w:val="00A53890"/>
    <w:rsid w:val="00A53911"/>
    <w:rsid w:val="00A53D3C"/>
    <w:rsid w:val="00A5515F"/>
    <w:rsid w:val="00A55FB8"/>
    <w:rsid w:val="00A56645"/>
    <w:rsid w:val="00A571E6"/>
    <w:rsid w:val="00A57A56"/>
    <w:rsid w:val="00A60160"/>
    <w:rsid w:val="00A6016A"/>
    <w:rsid w:val="00A60CE3"/>
    <w:rsid w:val="00A60D0C"/>
    <w:rsid w:val="00A60D9D"/>
    <w:rsid w:val="00A61A7C"/>
    <w:rsid w:val="00A61D9C"/>
    <w:rsid w:val="00A62286"/>
    <w:rsid w:val="00A62317"/>
    <w:rsid w:val="00A625EB"/>
    <w:rsid w:val="00A62F06"/>
    <w:rsid w:val="00A6353F"/>
    <w:rsid w:val="00A655D6"/>
    <w:rsid w:val="00A6597B"/>
    <w:rsid w:val="00A6768C"/>
    <w:rsid w:val="00A67B93"/>
    <w:rsid w:val="00A70FA6"/>
    <w:rsid w:val="00A71387"/>
    <w:rsid w:val="00A715D2"/>
    <w:rsid w:val="00A717C4"/>
    <w:rsid w:val="00A72AE3"/>
    <w:rsid w:val="00A73C9F"/>
    <w:rsid w:val="00A74975"/>
    <w:rsid w:val="00A751CE"/>
    <w:rsid w:val="00A759DE"/>
    <w:rsid w:val="00A75DFB"/>
    <w:rsid w:val="00A763E8"/>
    <w:rsid w:val="00A769F3"/>
    <w:rsid w:val="00A76BC2"/>
    <w:rsid w:val="00A771C0"/>
    <w:rsid w:val="00A7752C"/>
    <w:rsid w:val="00A77A6B"/>
    <w:rsid w:val="00A809AE"/>
    <w:rsid w:val="00A80A82"/>
    <w:rsid w:val="00A80DA7"/>
    <w:rsid w:val="00A812EB"/>
    <w:rsid w:val="00A82D7F"/>
    <w:rsid w:val="00A82F4C"/>
    <w:rsid w:val="00A83EEB"/>
    <w:rsid w:val="00A84233"/>
    <w:rsid w:val="00A84246"/>
    <w:rsid w:val="00A84B6D"/>
    <w:rsid w:val="00A8524E"/>
    <w:rsid w:val="00A86783"/>
    <w:rsid w:val="00A86905"/>
    <w:rsid w:val="00A900BC"/>
    <w:rsid w:val="00A9011B"/>
    <w:rsid w:val="00A90464"/>
    <w:rsid w:val="00A90FDA"/>
    <w:rsid w:val="00A91FB6"/>
    <w:rsid w:val="00A923C6"/>
    <w:rsid w:val="00A92791"/>
    <w:rsid w:val="00A9297D"/>
    <w:rsid w:val="00A92BCC"/>
    <w:rsid w:val="00A9377A"/>
    <w:rsid w:val="00A93CE6"/>
    <w:rsid w:val="00A95050"/>
    <w:rsid w:val="00A9554E"/>
    <w:rsid w:val="00A961BC"/>
    <w:rsid w:val="00AA002A"/>
    <w:rsid w:val="00AA01F3"/>
    <w:rsid w:val="00AA156C"/>
    <w:rsid w:val="00AA1A99"/>
    <w:rsid w:val="00AA1CEE"/>
    <w:rsid w:val="00AA2960"/>
    <w:rsid w:val="00AA2AA1"/>
    <w:rsid w:val="00AA2F73"/>
    <w:rsid w:val="00AA353D"/>
    <w:rsid w:val="00AA362D"/>
    <w:rsid w:val="00AA3A60"/>
    <w:rsid w:val="00AA42EE"/>
    <w:rsid w:val="00AA4D15"/>
    <w:rsid w:val="00AA5282"/>
    <w:rsid w:val="00AA5DF2"/>
    <w:rsid w:val="00AA6627"/>
    <w:rsid w:val="00AA714D"/>
    <w:rsid w:val="00AB0FF4"/>
    <w:rsid w:val="00AB1133"/>
    <w:rsid w:val="00AB1BF4"/>
    <w:rsid w:val="00AB201A"/>
    <w:rsid w:val="00AB27CC"/>
    <w:rsid w:val="00AB2F7A"/>
    <w:rsid w:val="00AB3318"/>
    <w:rsid w:val="00AB3F1C"/>
    <w:rsid w:val="00AB52CA"/>
    <w:rsid w:val="00AB5CF2"/>
    <w:rsid w:val="00AB66F9"/>
    <w:rsid w:val="00AC0583"/>
    <w:rsid w:val="00AC08AC"/>
    <w:rsid w:val="00AC0AC5"/>
    <w:rsid w:val="00AC0D48"/>
    <w:rsid w:val="00AC0EAF"/>
    <w:rsid w:val="00AC19EB"/>
    <w:rsid w:val="00AC1EF9"/>
    <w:rsid w:val="00AC226C"/>
    <w:rsid w:val="00AC23A0"/>
    <w:rsid w:val="00AC2787"/>
    <w:rsid w:val="00AC3EBC"/>
    <w:rsid w:val="00AC48B6"/>
    <w:rsid w:val="00AC4CE0"/>
    <w:rsid w:val="00AC5ABA"/>
    <w:rsid w:val="00AC602F"/>
    <w:rsid w:val="00AD15A2"/>
    <w:rsid w:val="00AD1D7A"/>
    <w:rsid w:val="00AD1FEC"/>
    <w:rsid w:val="00AD22F4"/>
    <w:rsid w:val="00AD248C"/>
    <w:rsid w:val="00AD290C"/>
    <w:rsid w:val="00AD2A0E"/>
    <w:rsid w:val="00AD2C80"/>
    <w:rsid w:val="00AD51C6"/>
    <w:rsid w:val="00AD54FF"/>
    <w:rsid w:val="00AD577F"/>
    <w:rsid w:val="00AD5EC3"/>
    <w:rsid w:val="00AD6232"/>
    <w:rsid w:val="00AD675F"/>
    <w:rsid w:val="00AE01E1"/>
    <w:rsid w:val="00AE0834"/>
    <w:rsid w:val="00AE1142"/>
    <w:rsid w:val="00AE2FDD"/>
    <w:rsid w:val="00AE419F"/>
    <w:rsid w:val="00AE45CB"/>
    <w:rsid w:val="00AE5D9B"/>
    <w:rsid w:val="00AE649F"/>
    <w:rsid w:val="00AE6B84"/>
    <w:rsid w:val="00AF22D3"/>
    <w:rsid w:val="00AF2A04"/>
    <w:rsid w:val="00AF3475"/>
    <w:rsid w:val="00AF36EB"/>
    <w:rsid w:val="00AF3DED"/>
    <w:rsid w:val="00AF4E26"/>
    <w:rsid w:val="00AF5114"/>
    <w:rsid w:val="00AF5AAD"/>
    <w:rsid w:val="00AF5B1F"/>
    <w:rsid w:val="00AF6C2D"/>
    <w:rsid w:val="00AF6C7E"/>
    <w:rsid w:val="00AF6D8C"/>
    <w:rsid w:val="00AF6E36"/>
    <w:rsid w:val="00AF7404"/>
    <w:rsid w:val="00AF7700"/>
    <w:rsid w:val="00B002D7"/>
    <w:rsid w:val="00B0058A"/>
    <w:rsid w:val="00B006CA"/>
    <w:rsid w:val="00B00878"/>
    <w:rsid w:val="00B015B4"/>
    <w:rsid w:val="00B02EBE"/>
    <w:rsid w:val="00B04BC4"/>
    <w:rsid w:val="00B050DB"/>
    <w:rsid w:val="00B05FA6"/>
    <w:rsid w:val="00B07A64"/>
    <w:rsid w:val="00B07CA2"/>
    <w:rsid w:val="00B10AC0"/>
    <w:rsid w:val="00B11621"/>
    <w:rsid w:val="00B1168A"/>
    <w:rsid w:val="00B11767"/>
    <w:rsid w:val="00B11B3E"/>
    <w:rsid w:val="00B124EF"/>
    <w:rsid w:val="00B135D2"/>
    <w:rsid w:val="00B13DAA"/>
    <w:rsid w:val="00B13DB4"/>
    <w:rsid w:val="00B14413"/>
    <w:rsid w:val="00B146D7"/>
    <w:rsid w:val="00B14838"/>
    <w:rsid w:val="00B14AAA"/>
    <w:rsid w:val="00B14D98"/>
    <w:rsid w:val="00B151A5"/>
    <w:rsid w:val="00B15420"/>
    <w:rsid w:val="00B15F7E"/>
    <w:rsid w:val="00B16B42"/>
    <w:rsid w:val="00B16F9C"/>
    <w:rsid w:val="00B16FC7"/>
    <w:rsid w:val="00B20035"/>
    <w:rsid w:val="00B206DD"/>
    <w:rsid w:val="00B20DB6"/>
    <w:rsid w:val="00B2162C"/>
    <w:rsid w:val="00B220BD"/>
    <w:rsid w:val="00B22880"/>
    <w:rsid w:val="00B2534D"/>
    <w:rsid w:val="00B261E7"/>
    <w:rsid w:val="00B26561"/>
    <w:rsid w:val="00B26B77"/>
    <w:rsid w:val="00B26CCE"/>
    <w:rsid w:val="00B27055"/>
    <w:rsid w:val="00B27D60"/>
    <w:rsid w:val="00B3005E"/>
    <w:rsid w:val="00B30C8D"/>
    <w:rsid w:val="00B30DDE"/>
    <w:rsid w:val="00B313B6"/>
    <w:rsid w:val="00B3221A"/>
    <w:rsid w:val="00B324DF"/>
    <w:rsid w:val="00B327C3"/>
    <w:rsid w:val="00B32E52"/>
    <w:rsid w:val="00B332D9"/>
    <w:rsid w:val="00B3386D"/>
    <w:rsid w:val="00B33F32"/>
    <w:rsid w:val="00B34BCA"/>
    <w:rsid w:val="00B354E2"/>
    <w:rsid w:val="00B3569A"/>
    <w:rsid w:val="00B36717"/>
    <w:rsid w:val="00B368D7"/>
    <w:rsid w:val="00B371E4"/>
    <w:rsid w:val="00B40E10"/>
    <w:rsid w:val="00B414F3"/>
    <w:rsid w:val="00B41839"/>
    <w:rsid w:val="00B418D7"/>
    <w:rsid w:val="00B42434"/>
    <w:rsid w:val="00B42700"/>
    <w:rsid w:val="00B42B0B"/>
    <w:rsid w:val="00B42F70"/>
    <w:rsid w:val="00B43699"/>
    <w:rsid w:val="00B44811"/>
    <w:rsid w:val="00B4485F"/>
    <w:rsid w:val="00B4506A"/>
    <w:rsid w:val="00B45492"/>
    <w:rsid w:val="00B45C48"/>
    <w:rsid w:val="00B45DC6"/>
    <w:rsid w:val="00B466B6"/>
    <w:rsid w:val="00B468B4"/>
    <w:rsid w:val="00B468EE"/>
    <w:rsid w:val="00B4789F"/>
    <w:rsid w:val="00B47EC3"/>
    <w:rsid w:val="00B5037E"/>
    <w:rsid w:val="00B5059A"/>
    <w:rsid w:val="00B51D7D"/>
    <w:rsid w:val="00B51ED9"/>
    <w:rsid w:val="00B52664"/>
    <w:rsid w:val="00B531A9"/>
    <w:rsid w:val="00B53ADE"/>
    <w:rsid w:val="00B53E98"/>
    <w:rsid w:val="00B5422D"/>
    <w:rsid w:val="00B548C8"/>
    <w:rsid w:val="00B5527D"/>
    <w:rsid w:val="00B55380"/>
    <w:rsid w:val="00B55678"/>
    <w:rsid w:val="00B55B34"/>
    <w:rsid w:val="00B56D00"/>
    <w:rsid w:val="00B576F4"/>
    <w:rsid w:val="00B602BD"/>
    <w:rsid w:val="00B626A9"/>
    <w:rsid w:val="00B62D03"/>
    <w:rsid w:val="00B6410A"/>
    <w:rsid w:val="00B647F6"/>
    <w:rsid w:val="00B655A7"/>
    <w:rsid w:val="00B65796"/>
    <w:rsid w:val="00B65E55"/>
    <w:rsid w:val="00B66180"/>
    <w:rsid w:val="00B66411"/>
    <w:rsid w:val="00B66982"/>
    <w:rsid w:val="00B66E83"/>
    <w:rsid w:val="00B67B50"/>
    <w:rsid w:val="00B70D50"/>
    <w:rsid w:val="00B71694"/>
    <w:rsid w:val="00B72728"/>
    <w:rsid w:val="00B727F2"/>
    <w:rsid w:val="00B73029"/>
    <w:rsid w:val="00B73304"/>
    <w:rsid w:val="00B7351B"/>
    <w:rsid w:val="00B7439E"/>
    <w:rsid w:val="00B74592"/>
    <w:rsid w:val="00B74719"/>
    <w:rsid w:val="00B747E1"/>
    <w:rsid w:val="00B74868"/>
    <w:rsid w:val="00B74AE5"/>
    <w:rsid w:val="00B753FD"/>
    <w:rsid w:val="00B75555"/>
    <w:rsid w:val="00B7597D"/>
    <w:rsid w:val="00B75A89"/>
    <w:rsid w:val="00B762C9"/>
    <w:rsid w:val="00B76F33"/>
    <w:rsid w:val="00B772F7"/>
    <w:rsid w:val="00B80E91"/>
    <w:rsid w:val="00B8199D"/>
    <w:rsid w:val="00B82C28"/>
    <w:rsid w:val="00B82C8F"/>
    <w:rsid w:val="00B84B04"/>
    <w:rsid w:val="00B855D0"/>
    <w:rsid w:val="00B85DCA"/>
    <w:rsid w:val="00B85EF2"/>
    <w:rsid w:val="00B86AF7"/>
    <w:rsid w:val="00B877EC"/>
    <w:rsid w:val="00B87BCB"/>
    <w:rsid w:val="00B905AB"/>
    <w:rsid w:val="00B91508"/>
    <w:rsid w:val="00B91572"/>
    <w:rsid w:val="00B91B99"/>
    <w:rsid w:val="00B91DA0"/>
    <w:rsid w:val="00B9246D"/>
    <w:rsid w:val="00B92737"/>
    <w:rsid w:val="00B92CBF"/>
    <w:rsid w:val="00B93032"/>
    <w:rsid w:val="00B9328E"/>
    <w:rsid w:val="00B94782"/>
    <w:rsid w:val="00B94B69"/>
    <w:rsid w:val="00B94D13"/>
    <w:rsid w:val="00B95658"/>
    <w:rsid w:val="00B957E9"/>
    <w:rsid w:val="00B95FD4"/>
    <w:rsid w:val="00B963E2"/>
    <w:rsid w:val="00B96496"/>
    <w:rsid w:val="00B96655"/>
    <w:rsid w:val="00B96FFF"/>
    <w:rsid w:val="00BA02F5"/>
    <w:rsid w:val="00BA152C"/>
    <w:rsid w:val="00BA1917"/>
    <w:rsid w:val="00BA1E7D"/>
    <w:rsid w:val="00BA2214"/>
    <w:rsid w:val="00BA4788"/>
    <w:rsid w:val="00BA48B6"/>
    <w:rsid w:val="00BA5753"/>
    <w:rsid w:val="00BA5A3F"/>
    <w:rsid w:val="00BA5A7C"/>
    <w:rsid w:val="00BA6468"/>
    <w:rsid w:val="00BA67EC"/>
    <w:rsid w:val="00BA6893"/>
    <w:rsid w:val="00BA6934"/>
    <w:rsid w:val="00BA6FDF"/>
    <w:rsid w:val="00BA76F1"/>
    <w:rsid w:val="00BA7802"/>
    <w:rsid w:val="00BB000B"/>
    <w:rsid w:val="00BB0257"/>
    <w:rsid w:val="00BB03BF"/>
    <w:rsid w:val="00BB05F1"/>
    <w:rsid w:val="00BB1C6B"/>
    <w:rsid w:val="00BB1D48"/>
    <w:rsid w:val="00BB28CE"/>
    <w:rsid w:val="00BB2CA9"/>
    <w:rsid w:val="00BB3137"/>
    <w:rsid w:val="00BB37BE"/>
    <w:rsid w:val="00BB46A5"/>
    <w:rsid w:val="00BB487E"/>
    <w:rsid w:val="00BB49DF"/>
    <w:rsid w:val="00BB4A92"/>
    <w:rsid w:val="00BB4B46"/>
    <w:rsid w:val="00BB5339"/>
    <w:rsid w:val="00BB5616"/>
    <w:rsid w:val="00BB764E"/>
    <w:rsid w:val="00BC081E"/>
    <w:rsid w:val="00BC0B94"/>
    <w:rsid w:val="00BC1071"/>
    <w:rsid w:val="00BC1840"/>
    <w:rsid w:val="00BC1881"/>
    <w:rsid w:val="00BC1910"/>
    <w:rsid w:val="00BC1C17"/>
    <w:rsid w:val="00BC1CDA"/>
    <w:rsid w:val="00BC1E69"/>
    <w:rsid w:val="00BC1FB0"/>
    <w:rsid w:val="00BC2064"/>
    <w:rsid w:val="00BC2595"/>
    <w:rsid w:val="00BC2617"/>
    <w:rsid w:val="00BC34FE"/>
    <w:rsid w:val="00BC3502"/>
    <w:rsid w:val="00BC48E2"/>
    <w:rsid w:val="00BC49C0"/>
    <w:rsid w:val="00BC5F44"/>
    <w:rsid w:val="00BC6DE2"/>
    <w:rsid w:val="00BC743C"/>
    <w:rsid w:val="00BD08EA"/>
    <w:rsid w:val="00BD1273"/>
    <w:rsid w:val="00BD2119"/>
    <w:rsid w:val="00BD25CC"/>
    <w:rsid w:val="00BD260B"/>
    <w:rsid w:val="00BD2B4F"/>
    <w:rsid w:val="00BD30D1"/>
    <w:rsid w:val="00BD3698"/>
    <w:rsid w:val="00BD3D80"/>
    <w:rsid w:val="00BD4005"/>
    <w:rsid w:val="00BD432D"/>
    <w:rsid w:val="00BD580A"/>
    <w:rsid w:val="00BD5A06"/>
    <w:rsid w:val="00BD7401"/>
    <w:rsid w:val="00BD7469"/>
    <w:rsid w:val="00BD7779"/>
    <w:rsid w:val="00BE01F7"/>
    <w:rsid w:val="00BE0B5F"/>
    <w:rsid w:val="00BE1139"/>
    <w:rsid w:val="00BE1E14"/>
    <w:rsid w:val="00BE207B"/>
    <w:rsid w:val="00BE29A0"/>
    <w:rsid w:val="00BE2AD1"/>
    <w:rsid w:val="00BE30E3"/>
    <w:rsid w:val="00BE387D"/>
    <w:rsid w:val="00BE485F"/>
    <w:rsid w:val="00BE5D4F"/>
    <w:rsid w:val="00BE5EC6"/>
    <w:rsid w:val="00BE61D7"/>
    <w:rsid w:val="00BE6EFC"/>
    <w:rsid w:val="00BE7674"/>
    <w:rsid w:val="00BF01E4"/>
    <w:rsid w:val="00BF06FF"/>
    <w:rsid w:val="00BF14BE"/>
    <w:rsid w:val="00BF399B"/>
    <w:rsid w:val="00BF401D"/>
    <w:rsid w:val="00BF42A6"/>
    <w:rsid w:val="00BF44F5"/>
    <w:rsid w:val="00BF58EF"/>
    <w:rsid w:val="00BF78CD"/>
    <w:rsid w:val="00C00808"/>
    <w:rsid w:val="00C00DF4"/>
    <w:rsid w:val="00C00F6E"/>
    <w:rsid w:val="00C027B5"/>
    <w:rsid w:val="00C03CA7"/>
    <w:rsid w:val="00C05742"/>
    <w:rsid w:val="00C057DB"/>
    <w:rsid w:val="00C0706B"/>
    <w:rsid w:val="00C0776D"/>
    <w:rsid w:val="00C0789F"/>
    <w:rsid w:val="00C100DF"/>
    <w:rsid w:val="00C1099B"/>
    <w:rsid w:val="00C10D16"/>
    <w:rsid w:val="00C11650"/>
    <w:rsid w:val="00C12B11"/>
    <w:rsid w:val="00C12DD7"/>
    <w:rsid w:val="00C12E95"/>
    <w:rsid w:val="00C13B1E"/>
    <w:rsid w:val="00C13F4B"/>
    <w:rsid w:val="00C14474"/>
    <w:rsid w:val="00C15DB2"/>
    <w:rsid w:val="00C16DF0"/>
    <w:rsid w:val="00C17448"/>
    <w:rsid w:val="00C20ED7"/>
    <w:rsid w:val="00C2175F"/>
    <w:rsid w:val="00C217EF"/>
    <w:rsid w:val="00C22427"/>
    <w:rsid w:val="00C23A48"/>
    <w:rsid w:val="00C23CBE"/>
    <w:rsid w:val="00C23EB6"/>
    <w:rsid w:val="00C244F0"/>
    <w:rsid w:val="00C248B3"/>
    <w:rsid w:val="00C24CB2"/>
    <w:rsid w:val="00C25CD2"/>
    <w:rsid w:val="00C26081"/>
    <w:rsid w:val="00C26146"/>
    <w:rsid w:val="00C26BF3"/>
    <w:rsid w:val="00C27376"/>
    <w:rsid w:val="00C27503"/>
    <w:rsid w:val="00C275BF"/>
    <w:rsid w:val="00C27606"/>
    <w:rsid w:val="00C2797A"/>
    <w:rsid w:val="00C27A22"/>
    <w:rsid w:val="00C30455"/>
    <w:rsid w:val="00C31439"/>
    <w:rsid w:val="00C31929"/>
    <w:rsid w:val="00C31A32"/>
    <w:rsid w:val="00C32013"/>
    <w:rsid w:val="00C32879"/>
    <w:rsid w:val="00C3440E"/>
    <w:rsid w:val="00C3443C"/>
    <w:rsid w:val="00C3457F"/>
    <w:rsid w:val="00C34882"/>
    <w:rsid w:val="00C34C41"/>
    <w:rsid w:val="00C35144"/>
    <w:rsid w:val="00C35AC6"/>
    <w:rsid w:val="00C35FE7"/>
    <w:rsid w:val="00C362D7"/>
    <w:rsid w:val="00C36C2C"/>
    <w:rsid w:val="00C37B5C"/>
    <w:rsid w:val="00C37BEC"/>
    <w:rsid w:val="00C37D68"/>
    <w:rsid w:val="00C407E1"/>
    <w:rsid w:val="00C40920"/>
    <w:rsid w:val="00C40B81"/>
    <w:rsid w:val="00C40BAE"/>
    <w:rsid w:val="00C40D57"/>
    <w:rsid w:val="00C41B04"/>
    <w:rsid w:val="00C41C49"/>
    <w:rsid w:val="00C42FDF"/>
    <w:rsid w:val="00C448AB"/>
    <w:rsid w:val="00C45E46"/>
    <w:rsid w:val="00C466B7"/>
    <w:rsid w:val="00C46D38"/>
    <w:rsid w:val="00C47486"/>
    <w:rsid w:val="00C501BA"/>
    <w:rsid w:val="00C50279"/>
    <w:rsid w:val="00C50A06"/>
    <w:rsid w:val="00C51049"/>
    <w:rsid w:val="00C51B8A"/>
    <w:rsid w:val="00C51E54"/>
    <w:rsid w:val="00C51E8A"/>
    <w:rsid w:val="00C52379"/>
    <w:rsid w:val="00C529BD"/>
    <w:rsid w:val="00C532F3"/>
    <w:rsid w:val="00C5356F"/>
    <w:rsid w:val="00C53937"/>
    <w:rsid w:val="00C5424D"/>
    <w:rsid w:val="00C54354"/>
    <w:rsid w:val="00C54F1A"/>
    <w:rsid w:val="00C55789"/>
    <w:rsid w:val="00C55BFC"/>
    <w:rsid w:val="00C5681E"/>
    <w:rsid w:val="00C575F2"/>
    <w:rsid w:val="00C57AD0"/>
    <w:rsid w:val="00C57EE7"/>
    <w:rsid w:val="00C60F5F"/>
    <w:rsid w:val="00C6136A"/>
    <w:rsid w:val="00C61AF8"/>
    <w:rsid w:val="00C61E4C"/>
    <w:rsid w:val="00C62327"/>
    <w:rsid w:val="00C6326A"/>
    <w:rsid w:val="00C633CB"/>
    <w:rsid w:val="00C64D5A"/>
    <w:rsid w:val="00C64E26"/>
    <w:rsid w:val="00C658E1"/>
    <w:rsid w:val="00C65FA2"/>
    <w:rsid w:val="00C66026"/>
    <w:rsid w:val="00C6603F"/>
    <w:rsid w:val="00C661A1"/>
    <w:rsid w:val="00C6623C"/>
    <w:rsid w:val="00C66EF9"/>
    <w:rsid w:val="00C67718"/>
    <w:rsid w:val="00C67CB4"/>
    <w:rsid w:val="00C7051E"/>
    <w:rsid w:val="00C70DBD"/>
    <w:rsid w:val="00C7157E"/>
    <w:rsid w:val="00C717EA"/>
    <w:rsid w:val="00C72490"/>
    <w:rsid w:val="00C72FFF"/>
    <w:rsid w:val="00C734A2"/>
    <w:rsid w:val="00C74472"/>
    <w:rsid w:val="00C75661"/>
    <w:rsid w:val="00C75B90"/>
    <w:rsid w:val="00C76085"/>
    <w:rsid w:val="00C76694"/>
    <w:rsid w:val="00C76F2B"/>
    <w:rsid w:val="00C77540"/>
    <w:rsid w:val="00C77FCA"/>
    <w:rsid w:val="00C805E2"/>
    <w:rsid w:val="00C808DE"/>
    <w:rsid w:val="00C80993"/>
    <w:rsid w:val="00C80A6A"/>
    <w:rsid w:val="00C80C42"/>
    <w:rsid w:val="00C82601"/>
    <w:rsid w:val="00C836AD"/>
    <w:rsid w:val="00C840E9"/>
    <w:rsid w:val="00C84150"/>
    <w:rsid w:val="00C85626"/>
    <w:rsid w:val="00C8613D"/>
    <w:rsid w:val="00C86685"/>
    <w:rsid w:val="00C87603"/>
    <w:rsid w:val="00C9009E"/>
    <w:rsid w:val="00C9015A"/>
    <w:rsid w:val="00C9063B"/>
    <w:rsid w:val="00C909E8"/>
    <w:rsid w:val="00C90FCE"/>
    <w:rsid w:val="00C91005"/>
    <w:rsid w:val="00C915D2"/>
    <w:rsid w:val="00C924A0"/>
    <w:rsid w:val="00C94C08"/>
    <w:rsid w:val="00C94FD1"/>
    <w:rsid w:val="00C95CBF"/>
    <w:rsid w:val="00C96427"/>
    <w:rsid w:val="00C96491"/>
    <w:rsid w:val="00C96587"/>
    <w:rsid w:val="00C97594"/>
    <w:rsid w:val="00C97777"/>
    <w:rsid w:val="00C97AA2"/>
    <w:rsid w:val="00CA005A"/>
    <w:rsid w:val="00CA009F"/>
    <w:rsid w:val="00CA03F7"/>
    <w:rsid w:val="00CA0C2B"/>
    <w:rsid w:val="00CA14BA"/>
    <w:rsid w:val="00CA2A27"/>
    <w:rsid w:val="00CA2C10"/>
    <w:rsid w:val="00CA3046"/>
    <w:rsid w:val="00CA3735"/>
    <w:rsid w:val="00CA3FEB"/>
    <w:rsid w:val="00CA5098"/>
    <w:rsid w:val="00CA5589"/>
    <w:rsid w:val="00CA6B3F"/>
    <w:rsid w:val="00CA6C8E"/>
    <w:rsid w:val="00CB029A"/>
    <w:rsid w:val="00CB0E12"/>
    <w:rsid w:val="00CB10F7"/>
    <w:rsid w:val="00CB15B7"/>
    <w:rsid w:val="00CB2410"/>
    <w:rsid w:val="00CB2C05"/>
    <w:rsid w:val="00CB439B"/>
    <w:rsid w:val="00CB483E"/>
    <w:rsid w:val="00CB54D2"/>
    <w:rsid w:val="00CB57D4"/>
    <w:rsid w:val="00CB60A3"/>
    <w:rsid w:val="00CB6506"/>
    <w:rsid w:val="00CB7EDD"/>
    <w:rsid w:val="00CC00ED"/>
    <w:rsid w:val="00CC1321"/>
    <w:rsid w:val="00CC258B"/>
    <w:rsid w:val="00CC2B84"/>
    <w:rsid w:val="00CC34D8"/>
    <w:rsid w:val="00CC3AE1"/>
    <w:rsid w:val="00CC43EC"/>
    <w:rsid w:val="00CC470D"/>
    <w:rsid w:val="00CC49E7"/>
    <w:rsid w:val="00CC5452"/>
    <w:rsid w:val="00CC5DC7"/>
    <w:rsid w:val="00CC7681"/>
    <w:rsid w:val="00CD01D2"/>
    <w:rsid w:val="00CD0DB5"/>
    <w:rsid w:val="00CD14AA"/>
    <w:rsid w:val="00CD2208"/>
    <w:rsid w:val="00CD3099"/>
    <w:rsid w:val="00CD3215"/>
    <w:rsid w:val="00CD4857"/>
    <w:rsid w:val="00CD4914"/>
    <w:rsid w:val="00CD5233"/>
    <w:rsid w:val="00CD53E2"/>
    <w:rsid w:val="00CD5FDA"/>
    <w:rsid w:val="00CD7046"/>
    <w:rsid w:val="00CD7547"/>
    <w:rsid w:val="00CE0710"/>
    <w:rsid w:val="00CE0A32"/>
    <w:rsid w:val="00CE108D"/>
    <w:rsid w:val="00CE1165"/>
    <w:rsid w:val="00CE1B03"/>
    <w:rsid w:val="00CE1CC2"/>
    <w:rsid w:val="00CE244E"/>
    <w:rsid w:val="00CE26BF"/>
    <w:rsid w:val="00CE28F8"/>
    <w:rsid w:val="00CE36D4"/>
    <w:rsid w:val="00CE5176"/>
    <w:rsid w:val="00CE52BA"/>
    <w:rsid w:val="00CE6F8C"/>
    <w:rsid w:val="00CF0445"/>
    <w:rsid w:val="00CF0963"/>
    <w:rsid w:val="00CF150C"/>
    <w:rsid w:val="00CF16D7"/>
    <w:rsid w:val="00CF233C"/>
    <w:rsid w:val="00CF42BB"/>
    <w:rsid w:val="00CF48EC"/>
    <w:rsid w:val="00CF4B3A"/>
    <w:rsid w:val="00CF541B"/>
    <w:rsid w:val="00CF60FD"/>
    <w:rsid w:val="00CF61A1"/>
    <w:rsid w:val="00CF65A5"/>
    <w:rsid w:val="00CF6D73"/>
    <w:rsid w:val="00CF79C0"/>
    <w:rsid w:val="00CF7A96"/>
    <w:rsid w:val="00D00453"/>
    <w:rsid w:val="00D00B7F"/>
    <w:rsid w:val="00D01096"/>
    <w:rsid w:val="00D01730"/>
    <w:rsid w:val="00D01839"/>
    <w:rsid w:val="00D01A31"/>
    <w:rsid w:val="00D02802"/>
    <w:rsid w:val="00D028E0"/>
    <w:rsid w:val="00D02B08"/>
    <w:rsid w:val="00D02EC8"/>
    <w:rsid w:val="00D02F8B"/>
    <w:rsid w:val="00D04378"/>
    <w:rsid w:val="00D04EF3"/>
    <w:rsid w:val="00D06AC5"/>
    <w:rsid w:val="00D07FD9"/>
    <w:rsid w:val="00D1051D"/>
    <w:rsid w:val="00D105D7"/>
    <w:rsid w:val="00D106A5"/>
    <w:rsid w:val="00D1088A"/>
    <w:rsid w:val="00D1316B"/>
    <w:rsid w:val="00D13777"/>
    <w:rsid w:val="00D15B89"/>
    <w:rsid w:val="00D15CD2"/>
    <w:rsid w:val="00D16F4C"/>
    <w:rsid w:val="00D17379"/>
    <w:rsid w:val="00D200A6"/>
    <w:rsid w:val="00D20843"/>
    <w:rsid w:val="00D22765"/>
    <w:rsid w:val="00D22CE7"/>
    <w:rsid w:val="00D22F1B"/>
    <w:rsid w:val="00D23508"/>
    <w:rsid w:val="00D23C52"/>
    <w:rsid w:val="00D24B1D"/>
    <w:rsid w:val="00D24BFC"/>
    <w:rsid w:val="00D24CCB"/>
    <w:rsid w:val="00D2536E"/>
    <w:rsid w:val="00D2540B"/>
    <w:rsid w:val="00D25599"/>
    <w:rsid w:val="00D26B0F"/>
    <w:rsid w:val="00D26E84"/>
    <w:rsid w:val="00D272F3"/>
    <w:rsid w:val="00D27731"/>
    <w:rsid w:val="00D30BF8"/>
    <w:rsid w:val="00D310EA"/>
    <w:rsid w:val="00D32421"/>
    <w:rsid w:val="00D32732"/>
    <w:rsid w:val="00D33A68"/>
    <w:rsid w:val="00D33D0C"/>
    <w:rsid w:val="00D33DCF"/>
    <w:rsid w:val="00D34805"/>
    <w:rsid w:val="00D372E3"/>
    <w:rsid w:val="00D374E9"/>
    <w:rsid w:val="00D40E7A"/>
    <w:rsid w:val="00D41B36"/>
    <w:rsid w:val="00D42740"/>
    <w:rsid w:val="00D43167"/>
    <w:rsid w:val="00D43185"/>
    <w:rsid w:val="00D45D42"/>
    <w:rsid w:val="00D45FD0"/>
    <w:rsid w:val="00D46199"/>
    <w:rsid w:val="00D46980"/>
    <w:rsid w:val="00D46F94"/>
    <w:rsid w:val="00D4758F"/>
    <w:rsid w:val="00D47F36"/>
    <w:rsid w:val="00D50471"/>
    <w:rsid w:val="00D5048B"/>
    <w:rsid w:val="00D50964"/>
    <w:rsid w:val="00D50C66"/>
    <w:rsid w:val="00D51E09"/>
    <w:rsid w:val="00D52002"/>
    <w:rsid w:val="00D52CF5"/>
    <w:rsid w:val="00D539BC"/>
    <w:rsid w:val="00D541A2"/>
    <w:rsid w:val="00D54700"/>
    <w:rsid w:val="00D54A74"/>
    <w:rsid w:val="00D54ACA"/>
    <w:rsid w:val="00D55EBD"/>
    <w:rsid w:val="00D56E59"/>
    <w:rsid w:val="00D57954"/>
    <w:rsid w:val="00D57F1B"/>
    <w:rsid w:val="00D606A8"/>
    <w:rsid w:val="00D60D31"/>
    <w:rsid w:val="00D61012"/>
    <w:rsid w:val="00D612ED"/>
    <w:rsid w:val="00D61EE4"/>
    <w:rsid w:val="00D637BC"/>
    <w:rsid w:val="00D63D93"/>
    <w:rsid w:val="00D64398"/>
    <w:rsid w:val="00D644AB"/>
    <w:rsid w:val="00D6523E"/>
    <w:rsid w:val="00D65E8D"/>
    <w:rsid w:val="00D705B9"/>
    <w:rsid w:val="00D70AF8"/>
    <w:rsid w:val="00D71318"/>
    <w:rsid w:val="00D71593"/>
    <w:rsid w:val="00D720D8"/>
    <w:rsid w:val="00D725AD"/>
    <w:rsid w:val="00D728F3"/>
    <w:rsid w:val="00D7347C"/>
    <w:rsid w:val="00D73498"/>
    <w:rsid w:val="00D735AE"/>
    <w:rsid w:val="00D73B79"/>
    <w:rsid w:val="00D73D4B"/>
    <w:rsid w:val="00D74D55"/>
    <w:rsid w:val="00D74E45"/>
    <w:rsid w:val="00D752D0"/>
    <w:rsid w:val="00D7644D"/>
    <w:rsid w:val="00D76B56"/>
    <w:rsid w:val="00D77804"/>
    <w:rsid w:val="00D80ED5"/>
    <w:rsid w:val="00D8205D"/>
    <w:rsid w:val="00D82491"/>
    <w:rsid w:val="00D82567"/>
    <w:rsid w:val="00D8273D"/>
    <w:rsid w:val="00D83473"/>
    <w:rsid w:val="00D837B6"/>
    <w:rsid w:val="00D83F45"/>
    <w:rsid w:val="00D84397"/>
    <w:rsid w:val="00D84622"/>
    <w:rsid w:val="00D85497"/>
    <w:rsid w:val="00D85679"/>
    <w:rsid w:val="00D85743"/>
    <w:rsid w:val="00D85E39"/>
    <w:rsid w:val="00D866C6"/>
    <w:rsid w:val="00D87E72"/>
    <w:rsid w:val="00D90518"/>
    <w:rsid w:val="00D90992"/>
    <w:rsid w:val="00D914AA"/>
    <w:rsid w:val="00D9181E"/>
    <w:rsid w:val="00D91A2C"/>
    <w:rsid w:val="00D91BCA"/>
    <w:rsid w:val="00D92062"/>
    <w:rsid w:val="00D921CE"/>
    <w:rsid w:val="00D92B33"/>
    <w:rsid w:val="00D92B9F"/>
    <w:rsid w:val="00D93924"/>
    <w:rsid w:val="00D94BE4"/>
    <w:rsid w:val="00D95947"/>
    <w:rsid w:val="00D95BAF"/>
    <w:rsid w:val="00D96F5D"/>
    <w:rsid w:val="00D975A2"/>
    <w:rsid w:val="00D97B5E"/>
    <w:rsid w:val="00D97D27"/>
    <w:rsid w:val="00D97DC6"/>
    <w:rsid w:val="00DA03F9"/>
    <w:rsid w:val="00DA0405"/>
    <w:rsid w:val="00DA0464"/>
    <w:rsid w:val="00DA0D56"/>
    <w:rsid w:val="00DA0FE0"/>
    <w:rsid w:val="00DA143D"/>
    <w:rsid w:val="00DA2679"/>
    <w:rsid w:val="00DA26B8"/>
    <w:rsid w:val="00DA278B"/>
    <w:rsid w:val="00DA2C0E"/>
    <w:rsid w:val="00DA2F18"/>
    <w:rsid w:val="00DA30A3"/>
    <w:rsid w:val="00DA399A"/>
    <w:rsid w:val="00DA4009"/>
    <w:rsid w:val="00DA429F"/>
    <w:rsid w:val="00DA4EA7"/>
    <w:rsid w:val="00DA4FC2"/>
    <w:rsid w:val="00DA5CB6"/>
    <w:rsid w:val="00DA6077"/>
    <w:rsid w:val="00DA644D"/>
    <w:rsid w:val="00DA7571"/>
    <w:rsid w:val="00DB005B"/>
    <w:rsid w:val="00DB06BD"/>
    <w:rsid w:val="00DB094C"/>
    <w:rsid w:val="00DB11CC"/>
    <w:rsid w:val="00DB243F"/>
    <w:rsid w:val="00DB2DB3"/>
    <w:rsid w:val="00DB327B"/>
    <w:rsid w:val="00DB3AE2"/>
    <w:rsid w:val="00DB4009"/>
    <w:rsid w:val="00DB43ED"/>
    <w:rsid w:val="00DB5122"/>
    <w:rsid w:val="00DB54DF"/>
    <w:rsid w:val="00DB5ABA"/>
    <w:rsid w:val="00DB7419"/>
    <w:rsid w:val="00DB7478"/>
    <w:rsid w:val="00DB7AB5"/>
    <w:rsid w:val="00DC0565"/>
    <w:rsid w:val="00DC0F52"/>
    <w:rsid w:val="00DC11CA"/>
    <w:rsid w:val="00DC1216"/>
    <w:rsid w:val="00DC1617"/>
    <w:rsid w:val="00DC1ECC"/>
    <w:rsid w:val="00DC2023"/>
    <w:rsid w:val="00DC2B7A"/>
    <w:rsid w:val="00DC2DE3"/>
    <w:rsid w:val="00DC3DC0"/>
    <w:rsid w:val="00DC4859"/>
    <w:rsid w:val="00DC57C6"/>
    <w:rsid w:val="00DC5A43"/>
    <w:rsid w:val="00DC7260"/>
    <w:rsid w:val="00DC75E2"/>
    <w:rsid w:val="00DC7C94"/>
    <w:rsid w:val="00DD09EA"/>
    <w:rsid w:val="00DD0F0A"/>
    <w:rsid w:val="00DD0FBF"/>
    <w:rsid w:val="00DD2039"/>
    <w:rsid w:val="00DD23A5"/>
    <w:rsid w:val="00DD23E9"/>
    <w:rsid w:val="00DD2C98"/>
    <w:rsid w:val="00DD3000"/>
    <w:rsid w:val="00DD3268"/>
    <w:rsid w:val="00DD3E52"/>
    <w:rsid w:val="00DD4086"/>
    <w:rsid w:val="00DD4564"/>
    <w:rsid w:val="00DD52DB"/>
    <w:rsid w:val="00DD5762"/>
    <w:rsid w:val="00DD5B71"/>
    <w:rsid w:val="00DD6762"/>
    <w:rsid w:val="00DD6E6F"/>
    <w:rsid w:val="00DD7AFA"/>
    <w:rsid w:val="00DE00F0"/>
    <w:rsid w:val="00DE032A"/>
    <w:rsid w:val="00DE0E72"/>
    <w:rsid w:val="00DE1024"/>
    <w:rsid w:val="00DE165A"/>
    <w:rsid w:val="00DE1BBA"/>
    <w:rsid w:val="00DE1DA7"/>
    <w:rsid w:val="00DE1E29"/>
    <w:rsid w:val="00DE2209"/>
    <w:rsid w:val="00DE2C2C"/>
    <w:rsid w:val="00DE3735"/>
    <w:rsid w:val="00DE3AA8"/>
    <w:rsid w:val="00DE3F59"/>
    <w:rsid w:val="00DE436E"/>
    <w:rsid w:val="00DE4BDA"/>
    <w:rsid w:val="00DE4E41"/>
    <w:rsid w:val="00DE5432"/>
    <w:rsid w:val="00DE66CA"/>
    <w:rsid w:val="00DE69D3"/>
    <w:rsid w:val="00DE6C65"/>
    <w:rsid w:val="00DE7447"/>
    <w:rsid w:val="00DE792C"/>
    <w:rsid w:val="00DE7FB6"/>
    <w:rsid w:val="00DF1345"/>
    <w:rsid w:val="00DF23B3"/>
    <w:rsid w:val="00DF241F"/>
    <w:rsid w:val="00DF281E"/>
    <w:rsid w:val="00DF2AF5"/>
    <w:rsid w:val="00DF2C48"/>
    <w:rsid w:val="00DF5044"/>
    <w:rsid w:val="00DF55F0"/>
    <w:rsid w:val="00DF620F"/>
    <w:rsid w:val="00DF669C"/>
    <w:rsid w:val="00DF68AF"/>
    <w:rsid w:val="00DF69EF"/>
    <w:rsid w:val="00DF76F7"/>
    <w:rsid w:val="00DF77DC"/>
    <w:rsid w:val="00E003AF"/>
    <w:rsid w:val="00E00BD7"/>
    <w:rsid w:val="00E00CB2"/>
    <w:rsid w:val="00E00FF7"/>
    <w:rsid w:val="00E01148"/>
    <w:rsid w:val="00E0186F"/>
    <w:rsid w:val="00E019A1"/>
    <w:rsid w:val="00E01A0C"/>
    <w:rsid w:val="00E01FE3"/>
    <w:rsid w:val="00E02143"/>
    <w:rsid w:val="00E02181"/>
    <w:rsid w:val="00E038D3"/>
    <w:rsid w:val="00E039E2"/>
    <w:rsid w:val="00E03F30"/>
    <w:rsid w:val="00E04711"/>
    <w:rsid w:val="00E04843"/>
    <w:rsid w:val="00E048DC"/>
    <w:rsid w:val="00E05301"/>
    <w:rsid w:val="00E05797"/>
    <w:rsid w:val="00E057B7"/>
    <w:rsid w:val="00E05A57"/>
    <w:rsid w:val="00E05CCF"/>
    <w:rsid w:val="00E05F0A"/>
    <w:rsid w:val="00E061CF"/>
    <w:rsid w:val="00E06591"/>
    <w:rsid w:val="00E1017D"/>
    <w:rsid w:val="00E10226"/>
    <w:rsid w:val="00E112F5"/>
    <w:rsid w:val="00E1130D"/>
    <w:rsid w:val="00E12549"/>
    <w:rsid w:val="00E12672"/>
    <w:rsid w:val="00E12D63"/>
    <w:rsid w:val="00E131DC"/>
    <w:rsid w:val="00E13765"/>
    <w:rsid w:val="00E13A3A"/>
    <w:rsid w:val="00E14C53"/>
    <w:rsid w:val="00E14E25"/>
    <w:rsid w:val="00E15559"/>
    <w:rsid w:val="00E156EA"/>
    <w:rsid w:val="00E1592D"/>
    <w:rsid w:val="00E16601"/>
    <w:rsid w:val="00E17801"/>
    <w:rsid w:val="00E20475"/>
    <w:rsid w:val="00E20899"/>
    <w:rsid w:val="00E217B7"/>
    <w:rsid w:val="00E21ED0"/>
    <w:rsid w:val="00E22168"/>
    <w:rsid w:val="00E228E5"/>
    <w:rsid w:val="00E22EAD"/>
    <w:rsid w:val="00E234EB"/>
    <w:rsid w:val="00E240DD"/>
    <w:rsid w:val="00E24F6D"/>
    <w:rsid w:val="00E25EAB"/>
    <w:rsid w:val="00E2681B"/>
    <w:rsid w:val="00E27551"/>
    <w:rsid w:val="00E27878"/>
    <w:rsid w:val="00E31464"/>
    <w:rsid w:val="00E32531"/>
    <w:rsid w:val="00E3333A"/>
    <w:rsid w:val="00E33652"/>
    <w:rsid w:val="00E33A0B"/>
    <w:rsid w:val="00E33D09"/>
    <w:rsid w:val="00E33D45"/>
    <w:rsid w:val="00E34BB5"/>
    <w:rsid w:val="00E355D1"/>
    <w:rsid w:val="00E3612C"/>
    <w:rsid w:val="00E36CD5"/>
    <w:rsid w:val="00E3700F"/>
    <w:rsid w:val="00E3702C"/>
    <w:rsid w:val="00E37693"/>
    <w:rsid w:val="00E40165"/>
    <w:rsid w:val="00E40741"/>
    <w:rsid w:val="00E40C8F"/>
    <w:rsid w:val="00E4197B"/>
    <w:rsid w:val="00E42EDA"/>
    <w:rsid w:val="00E435E4"/>
    <w:rsid w:val="00E43B18"/>
    <w:rsid w:val="00E44926"/>
    <w:rsid w:val="00E44C01"/>
    <w:rsid w:val="00E45EB8"/>
    <w:rsid w:val="00E45F5F"/>
    <w:rsid w:val="00E467FA"/>
    <w:rsid w:val="00E46913"/>
    <w:rsid w:val="00E46E86"/>
    <w:rsid w:val="00E47450"/>
    <w:rsid w:val="00E50CE9"/>
    <w:rsid w:val="00E51057"/>
    <w:rsid w:val="00E5160D"/>
    <w:rsid w:val="00E527D3"/>
    <w:rsid w:val="00E52AE3"/>
    <w:rsid w:val="00E53223"/>
    <w:rsid w:val="00E53717"/>
    <w:rsid w:val="00E53C20"/>
    <w:rsid w:val="00E54191"/>
    <w:rsid w:val="00E54760"/>
    <w:rsid w:val="00E547F0"/>
    <w:rsid w:val="00E54B12"/>
    <w:rsid w:val="00E54B60"/>
    <w:rsid w:val="00E55902"/>
    <w:rsid w:val="00E5594A"/>
    <w:rsid w:val="00E55B73"/>
    <w:rsid w:val="00E60A44"/>
    <w:rsid w:val="00E60DEB"/>
    <w:rsid w:val="00E61285"/>
    <w:rsid w:val="00E621C4"/>
    <w:rsid w:val="00E63B76"/>
    <w:rsid w:val="00E63BD2"/>
    <w:rsid w:val="00E64848"/>
    <w:rsid w:val="00E65E6E"/>
    <w:rsid w:val="00E65F81"/>
    <w:rsid w:val="00E66426"/>
    <w:rsid w:val="00E66F41"/>
    <w:rsid w:val="00E67027"/>
    <w:rsid w:val="00E672F4"/>
    <w:rsid w:val="00E6776B"/>
    <w:rsid w:val="00E67E53"/>
    <w:rsid w:val="00E70155"/>
    <w:rsid w:val="00E70D99"/>
    <w:rsid w:val="00E71487"/>
    <w:rsid w:val="00E717A3"/>
    <w:rsid w:val="00E7347C"/>
    <w:rsid w:val="00E75386"/>
    <w:rsid w:val="00E75DC5"/>
    <w:rsid w:val="00E76365"/>
    <w:rsid w:val="00E76663"/>
    <w:rsid w:val="00E76AF9"/>
    <w:rsid w:val="00E80686"/>
    <w:rsid w:val="00E8119B"/>
    <w:rsid w:val="00E8285B"/>
    <w:rsid w:val="00E8324D"/>
    <w:rsid w:val="00E8415A"/>
    <w:rsid w:val="00E84735"/>
    <w:rsid w:val="00E85B99"/>
    <w:rsid w:val="00E86324"/>
    <w:rsid w:val="00E86DA1"/>
    <w:rsid w:val="00E87285"/>
    <w:rsid w:val="00E90619"/>
    <w:rsid w:val="00E90EB3"/>
    <w:rsid w:val="00E916F6"/>
    <w:rsid w:val="00E92937"/>
    <w:rsid w:val="00E93494"/>
    <w:rsid w:val="00E94DE0"/>
    <w:rsid w:val="00E94F2D"/>
    <w:rsid w:val="00E94F6D"/>
    <w:rsid w:val="00E94F95"/>
    <w:rsid w:val="00E95713"/>
    <w:rsid w:val="00EA0F72"/>
    <w:rsid w:val="00EA1564"/>
    <w:rsid w:val="00EA2176"/>
    <w:rsid w:val="00EA3F20"/>
    <w:rsid w:val="00EA42B3"/>
    <w:rsid w:val="00EA4C59"/>
    <w:rsid w:val="00EA4F7B"/>
    <w:rsid w:val="00EA53FF"/>
    <w:rsid w:val="00EA5499"/>
    <w:rsid w:val="00EA6B2E"/>
    <w:rsid w:val="00EA78FA"/>
    <w:rsid w:val="00EA7B99"/>
    <w:rsid w:val="00EB0BB3"/>
    <w:rsid w:val="00EB0E85"/>
    <w:rsid w:val="00EB196F"/>
    <w:rsid w:val="00EB56A2"/>
    <w:rsid w:val="00EB626C"/>
    <w:rsid w:val="00EB6B76"/>
    <w:rsid w:val="00EB7117"/>
    <w:rsid w:val="00EB7CFE"/>
    <w:rsid w:val="00EC09B7"/>
    <w:rsid w:val="00EC0BC5"/>
    <w:rsid w:val="00EC12F9"/>
    <w:rsid w:val="00EC1D6F"/>
    <w:rsid w:val="00EC233E"/>
    <w:rsid w:val="00EC245F"/>
    <w:rsid w:val="00EC2DB6"/>
    <w:rsid w:val="00EC33C1"/>
    <w:rsid w:val="00EC3951"/>
    <w:rsid w:val="00EC482D"/>
    <w:rsid w:val="00EC647B"/>
    <w:rsid w:val="00EC6904"/>
    <w:rsid w:val="00EC7443"/>
    <w:rsid w:val="00ED0E2F"/>
    <w:rsid w:val="00ED1134"/>
    <w:rsid w:val="00ED14F3"/>
    <w:rsid w:val="00ED1DBA"/>
    <w:rsid w:val="00ED2BCA"/>
    <w:rsid w:val="00ED2D3A"/>
    <w:rsid w:val="00ED2D60"/>
    <w:rsid w:val="00ED2E35"/>
    <w:rsid w:val="00ED31A1"/>
    <w:rsid w:val="00ED37E8"/>
    <w:rsid w:val="00ED4D84"/>
    <w:rsid w:val="00ED58F7"/>
    <w:rsid w:val="00ED7686"/>
    <w:rsid w:val="00ED7C04"/>
    <w:rsid w:val="00EE08CF"/>
    <w:rsid w:val="00EE0CB6"/>
    <w:rsid w:val="00EE3912"/>
    <w:rsid w:val="00EE407D"/>
    <w:rsid w:val="00EE4F07"/>
    <w:rsid w:val="00EE58E9"/>
    <w:rsid w:val="00EE5E53"/>
    <w:rsid w:val="00EE5EC9"/>
    <w:rsid w:val="00EE734A"/>
    <w:rsid w:val="00EE7457"/>
    <w:rsid w:val="00EE76BA"/>
    <w:rsid w:val="00EE79EC"/>
    <w:rsid w:val="00EE7D3A"/>
    <w:rsid w:val="00EE7E9B"/>
    <w:rsid w:val="00EF02B2"/>
    <w:rsid w:val="00EF0CB4"/>
    <w:rsid w:val="00EF2132"/>
    <w:rsid w:val="00EF262D"/>
    <w:rsid w:val="00EF298A"/>
    <w:rsid w:val="00EF2A4A"/>
    <w:rsid w:val="00EF2EB8"/>
    <w:rsid w:val="00EF3426"/>
    <w:rsid w:val="00EF4CF6"/>
    <w:rsid w:val="00EF52DC"/>
    <w:rsid w:val="00EF54DD"/>
    <w:rsid w:val="00EF5C40"/>
    <w:rsid w:val="00EF5CB5"/>
    <w:rsid w:val="00EF610A"/>
    <w:rsid w:val="00EF6BC5"/>
    <w:rsid w:val="00EF749A"/>
    <w:rsid w:val="00EF7C19"/>
    <w:rsid w:val="00EF7CE5"/>
    <w:rsid w:val="00F001BC"/>
    <w:rsid w:val="00F01670"/>
    <w:rsid w:val="00F01F84"/>
    <w:rsid w:val="00F02B62"/>
    <w:rsid w:val="00F04148"/>
    <w:rsid w:val="00F05A49"/>
    <w:rsid w:val="00F05C84"/>
    <w:rsid w:val="00F0639B"/>
    <w:rsid w:val="00F0716C"/>
    <w:rsid w:val="00F10916"/>
    <w:rsid w:val="00F136E6"/>
    <w:rsid w:val="00F13F7D"/>
    <w:rsid w:val="00F15CC2"/>
    <w:rsid w:val="00F16331"/>
    <w:rsid w:val="00F1644A"/>
    <w:rsid w:val="00F174D7"/>
    <w:rsid w:val="00F17C54"/>
    <w:rsid w:val="00F17ED7"/>
    <w:rsid w:val="00F204A9"/>
    <w:rsid w:val="00F2075F"/>
    <w:rsid w:val="00F20A8B"/>
    <w:rsid w:val="00F21013"/>
    <w:rsid w:val="00F2134E"/>
    <w:rsid w:val="00F2164D"/>
    <w:rsid w:val="00F2283A"/>
    <w:rsid w:val="00F234EF"/>
    <w:rsid w:val="00F234FC"/>
    <w:rsid w:val="00F2411D"/>
    <w:rsid w:val="00F24664"/>
    <w:rsid w:val="00F26206"/>
    <w:rsid w:val="00F26774"/>
    <w:rsid w:val="00F30DA6"/>
    <w:rsid w:val="00F320A3"/>
    <w:rsid w:val="00F32155"/>
    <w:rsid w:val="00F322B3"/>
    <w:rsid w:val="00F32880"/>
    <w:rsid w:val="00F32A81"/>
    <w:rsid w:val="00F342B0"/>
    <w:rsid w:val="00F342EB"/>
    <w:rsid w:val="00F346A6"/>
    <w:rsid w:val="00F357AC"/>
    <w:rsid w:val="00F3609E"/>
    <w:rsid w:val="00F36BD7"/>
    <w:rsid w:val="00F36FB1"/>
    <w:rsid w:val="00F37C4F"/>
    <w:rsid w:val="00F405FA"/>
    <w:rsid w:val="00F406E6"/>
    <w:rsid w:val="00F40B09"/>
    <w:rsid w:val="00F40D12"/>
    <w:rsid w:val="00F41875"/>
    <w:rsid w:val="00F44D33"/>
    <w:rsid w:val="00F45F35"/>
    <w:rsid w:val="00F46076"/>
    <w:rsid w:val="00F46E50"/>
    <w:rsid w:val="00F470B9"/>
    <w:rsid w:val="00F47971"/>
    <w:rsid w:val="00F50631"/>
    <w:rsid w:val="00F53821"/>
    <w:rsid w:val="00F549F3"/>
    <w:rsid w:val="00F5600A"/>
    <w:rsid w:val="00F56322"/>
    <w:rsid w:val="00F57788"/>
    <w:rsid w:val="00F57ABB"/>
    <w:rsid w:val="00F57CD9"/>
    <w:rsid w:val="00F57E1D"/>
    <w:rsid w:val="00F57EC4"/>
    <w:rsid w:val="00F60F1C"/>
    <w:rsid w:val="00F61716"/>
    <w:rsid w:val="00F61E20"/>
    <w:rsid w:val="00F62869"/>
    <w:rsid w:val="00F62882"/>
    <w:rsid w:val="00F63E74"/>
    <w:rsid w:val="00F64091"/>
    <w:rsid w:val="00F64CB0"/>
    <w:rsid w:val="00F65653"/>
    <w:rsid w:val="00F6787E"/>
    <w:rsid w:val="00F701C3"/>
    <w:rsid w:val="00F702F5"/>
    <w:rsid w:val="00F70C29"/>
    <w:rsid w:val="00F70E91"/>
    <w:rsid w:val="00F715A1"/>
    <w:rsid w:val="00F71C7E"/>
    <w:rsid w:val="00F72530"/>
    <w:rsid w:val="00F72B1C"/>
    <w:rsid w:val="00F7348E"/>
    <w:rsid w:val="00F73722"/>
    <w:rsid w:val="00F740CE"/>
    <w:rsid w:val="00F7438F"/>
    <w:rsid w:val="00F7681D"/>
    <w:rsid w:val="00F771D1"/>
    <w:rsid w:val="00F772C8"/>
    <w:rsid w:val="00F80209"/>
    <w:rsid w:val="00F80948"/>
    <w:rsid w:val="00F81464"/>
    <w:rsid w:val="00F8205F"/>
    <w:rsid w:val="00F826D3"/>
    <w:rsid w:val="00F83C31"/>
    <w:rsid w:val="00F842EE"/>
    <w:rsid w:val="00F8442F"/>
    <w:rsid w:val="00F84DCE"/>
    <w:rsid w:val="00F84E5E"/>
    <w:rsid w:val="00F85C8F"/>
    <w:rsid w:val="00F87148"/>
    <w:rsid w:val="00F87251"/>
    <w:rsid w:val="00F878D6"/>
    <w:rsid w:val="00F87D09"/>
    <w:rsid w:val="00F87EE5"/>
    <w:rsid w:val="00F90B0C"/>
    <w:rsid w:val="00F91D4F"/>
    <w:rsid w:val="00F91ECC"/>
    <w:rsid w:val="00F92053"/>
    <w:rsid w:val="00F92476"/>
    <w:rsid w:val="00F92657"/>
    <w:rsid w:val="00F9355E"/>
    <w:rsid w:val="00F93605"/>
    <w:rsid w:val="00F93AD8"/>
    <w:rsid w:val="00F94A57"/>
    <w:rsid w:val="00F94CEA"/>
    <w:rsid w:val="00F950A6"/>
    <w:rsid w:val="00F96E94"/>
    <w:rsid w:val="00F97276"/>
    <w:rsid w:val="00F972BD"/>
    <w:rsid w:val="00FA090C"/>
    <w:rsid w:val="00FA0EDD"/>
    <w:rsid w:val="00FA126B"/>
    <w:rsid w:val="00FA2BC4"/>
    <w:rsid w:val="00FA2E70"/>
    <w:rsid w:val="00FA3184"/>
    <w:rsid w:val="00FA3C1B"/>
    <w:rsid w:val="00FA3E82"/>
    <w:rsid w:val="00FA4533"/>
    <w:rsid w:val="00FA55CB"/>
    <w:rsid w:val="00FA5A60"/>
    <w:rsid w:val="00FA5AAF"/>
    <w:rsid w:val="00FA5E90"/>
    <w:rsid w:val="00FA65CB"/>
    <w:rsid w:val="00FA6DCB"/>
    <w:rsid w:val="00FA6F42"/>
    <w:rsid w:val="00FA707E"/>
    <w:rsid w:val="00FA7080"/>
    <w:rsid w:val="00FB09B2"/>
    <w:rsid w:val="00FB0A23"/>
    <w:rsid w:val="00FB113D"/>
    <w:rsid w:val="00FB159D"/>
    <w:rsid w:val="00FB1A68"/>
    <w:rsid w:val="00FB33E1"/>
    <w:rsid w:val="00FB4515"/>
    <w:rsid w:val="00FB55C0"/>
    <w:rsid w:val="00FB5A27"/>
    <w:rsid w:val="00FB692B"/>
    <w:rsid w:val="00FB6F5E"/>
    <w:rsid w:val="00FB721F"/>
    <w:rsid w:val="00FB7368"/>
    <w:rsid w:val="00FB7D8C"/>
    <w:rsid w:val="00FB7F52"/>
    <w:rsid w:val="00FC0BC3"/>
    <w:rsid w:val="00FC0E83"/>
    <w:rsid w:val="00FC1ACD"/>
    <w:rsid w:val="00FC216C"/>
    <w:rsid w:val="00FC2D2A"/>
    <w:rsid w:val="00FC37CA"/>
    <w:rsid w:val="00FC3833"/>
    <w:rsid w:val="00FC4736"/>
    <w:rsid w:val="00FC4D4C"/>
    <w:rsid w:val="00FC5A50"/>
    <w:rsid w:val="00FC659D"/>
    <w:rsid w:val="00FC66B6"/>
    <w:rsid w:val="00FC6E2C"/>
    <w:rsid w:val="00FC7916"/>
    <w:rsid w:val="00FC7C40"/>
    <w:rsid w:val="00FC7E42"/>
    <w:rsid w:val="00FD0027"/>
    <w:rsid w:val="00FD0033"/>
    <w:rsid w:val="00FD19D7"/>
    <w:rsid w:val="00FD1DFF"/>
    <w:rsid w:val="00FD1FB1"/>
    <w:rsid w:val="00FD2619"/>
    <w:rsid w:val="00FD49F6"/>
    <w:rsid w:val="00FD520A"/>
    <w:rsid w:val="00FD5F76"/>
    <w:rsid w:val="00FD63D5"/>
    <w:rsid w:val="00FD6409"/>
    <w:rsid w:val="00FD7095"/>
    <w:rsid w:val="00FD754C"/>
    <w:rsid w:val="00FD7EC5"/>
    <w:rsid w:val="00FE05AC"/>
    <w:rsid w:val="00FE0BB0"/>
    <w:rsid w:val="00FE11DA"/>
    <w:rsid w:val="00FE15DF"/>
    <w:rsid w:val="00FE17F6"/>
    <w:rsid w:val="00FE267E"/>
    <w:rsid w:val="00FE29D9"/>
    <w:rsid w:val="00FE4FCE"/>
    <w:rsid w:val="00FE7C5D"/>
    <w:rsid w:val="00FF0895"/>
    <w:rsid w:val="00FF1229"/>
    <w:rsid w:val="00FF1365"/>
    <w:rsid w:val="00FF1628"/>
    <w:rsid w:val="00FF1D10"/>
    <w:rsid w:val="00FF2225"/>
    <w:rsid w:val="00FF2484"/>
    <w:rsid w:val="00FF26E5"/>
    <w:rsid w:val="00FF30B8"/>
    <w:rsid w:val="00FF30D0"/>
    <w:rsid w:val="00FF36C6"/>
    <w:rsid w:val="00FF383A"/>
    <w:rsid w:val="00FF4374"/>
    <w:rsid w:val="00FF44AF"/>
    <w:rsid w:val="00FF45DC"/>
    <w:rsid w:val="00FF4607"/>
    <w:rsid w:val="00FF59CB"/>
    <w:rsid w:val="00FF65D5"/>
    <w:rsid w:val="00FF687D"/>
    <w:rsid w:val="00FF69E0"/>
    <w:rsid w:val="00FF6E8D"/>
    <w:rsid w:val="00FF71A8"/>
    <w:rsid w:val="00FF75ED"/>
    <w:rsid w:val="00FF772A"/>
    <w:rsid w:val="00FF7BAD"/>
    <w:rsid w:val="0204A04A"/>
    <w:rsid w:val="2BACD8DC"/>
    <w:rsid w:val="52BC9CDC"/>
    <w:rsid w:val="5771C668"/>
    <w:rsid w:val="5847900E"/>
    <w:rsid w:val="61D0132A"/>
    <w:rsid w:val="70FD5D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2"/>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6C11F6"/>
    <w:pPr>
      <w:tabs>
        <w:tab w:val="right" w:leader="dot" w:pos="10790"/>
      </w:tabs>
      <w:spacing w:after="100"/>
      <w:ind w:left="200"/>
    </w:pPr>
  </w:style>
  <w:style w:type="character" w:customStyle="1" w:styleId="Heading4Char">
    <w:name w:val="Heading 4 Char"/>
    <w:basedOn w:val="DefaultParagraphFont"/>
    <w:link w:val="Heading4"/>
    <w:uiPriority w:val="9"/>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oduct-search-buy-btn-container">
    <w:name w:val="product-search-buy-btn-container"/>
    <w:basedOn w:val="Normal"/>
    <w:rsid w:val="008909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
    <w:name w:val="a-size-extra-large"/>
    <w:basedOn w:val="DefaultParagraphFont"/>
    <w:rsid w:val="00CF65A5"/>
  </w:style>
  <w:style w:type="character" w:customStyle="1" w:styleId="a-size-large">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section-number">
    <w:name w:val="section-number"/>
    <w:basedOn w:val="DefaultParagraphFont"/>
    <w:rsid w:val="00990E7C"/>
  </w:style>
  <w:style w:type="character" w:customStyle="1" w:styleId="section-title">
    <w:name w:val="section-title"/>
    <w:basedOn w:val="DefaultParagraphFont"/>
    <w:rsid w:val="00990E7C"/>
  </w:style>
  <w:style w:type="paragraph" w:customStyle="1" w:styleId="trail">
    <w:name w:val="trail"/>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rrot">
    <w:name w:val="carrot"/>
    <w:basedOn w:val="DefaultParagraphFont"/>
    <w:rsid w:val="00990E7C"/>
  </w:style>
  <w:style w:type="paragraph" w:customStyle="1" w:styleId="p">
    <w:name w:val="p"/>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aliases w:val="ft,Used by Word for text of Help footnotes,FootnoteText"/>
    <w:basedOn w:val="Normal"/>
    <w:link w:val="FootnoteTextChar"/>
    <w:uiPriority w:val="99"/>
    <w:unhideWhenUsed/>
    <w:rsid w:val="00712A4B"/>
    <w:pPr>
      <w:spacing w:after="0" w:line="240" w:lineRule="auto"/>
      <w:jc w:val="both"/>
    </w:pPr>
    <w:rPr>
      <w:rFonts w:asciiTheme="minorHAnsi" w:hAnsiTheme="minorHAnsi" w:cstheme="minorHAnsi"/>
      <w:color w:val="auto"/>
      <w:sz w:val="16"/>
    </w:rPr>
  </w:style>
  <w:style w:type="character" w:customStyle="1" w:styleId="FootnoteTextChar">
    <w:name w:val="Footnote Text Char"/>
    <w:aliases w:val="ft Char,Used by Word for text of Help footnotes Char,FootnoteText Char"/>
    <w:basedOn w:val="DefaultParagraphFont"/>
    <w:link w:val="FootnoteText"/>
    <w:uiPriority w:val="99"/>
    <w:rsid w:val="00712A4B"/>
    <w:rPr>
      <w:rFonts w:cstheme="minorHAnsi"/>
      <w:sz w:val="16"/>
      <w:szCs w:val="20"/>
    </w:rPr>
  </w:style>
  <w:style w:type="character" w:styleId="FootnoteReference">
    <w:name w:val="footnote reference"/>
    <w:aliases w:val="fr,Used by Word for Help footnote symbols"/>
    <w:basedOn w:val="DefaultParagraphFont"/>
    <w:uiPriority w:val="99"/>
    <w:unhideWhenUsed/>
    <w:rsid w:val="00712A4B"/>
    <w:rPr>
      <w:vertAlign w:val="superscript"/>
    </w:rPr>
  </w:style>
  <w:style w:type="paragraph" w:styleId="ListBullet2">
    <w:name w:val="List Bullet 2"/>
    <w:basedOn w:val="Normal"/>
    <w:uiPriority w:val="99"/>
    <w:semiHidden/>
    <w:unhideWhenUsed/>
    <w:rsid w:val="000D38D4"/>
    <w:pPr>
      <w:numPr>
        <w:numId w:val="20"/>
      </w:numPr>
      <w:spacing w:before="120" w:after="120"/>
      <w:contextualSpacing/>
    </w:pPr>
    <w:rPr>
      <w:rFonts w:eastAsiaTheme="minorEastAsia"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66944515">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43883055">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599872261">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945964857">
      <w:bodyDiv w:val="1"/>
      <w:marLeft w:val="0"/>
      <w:marRight w:val="0"/>
      <w:marTop w:val="0"/>
      <w:marBottom w:val="0"/>
      <w:divBdr>
        <w:top w:val="none" w:sz="0" w:space="0" w:color="auto"/>
        <w:left w:val="none" w:sz="0" w:space="0" w:color="auto"/>
        <w:bottom w:val="none" w:sz="0" w:space="0" w:color="auto"/>
        <w:right w:val="none" w:sz="0" w:space="0" w:color="auto"/>
      </w:divBdr>
    </w:div>
    <w:div w:id="947661894">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34234763">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2247083">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489321827">
      <w:bodyDiv w:val="1"/>
      <w:marLeft w:val="0"/>
      <w:marRight w:val="0"/>
      <w:marTop w:val="0"/>
      <w:marBottom w:val="0"/>
      <w:divBdr>
        <w:top w:val="none" w:sz="0" w:space="0" w:color="auto"/>
        <w:left w:val="none" w:sz="0" w:space="0" w:color="auto"/>
        <w:bottom w:val="none" w:sz="0" w:space="0" w:color="auto"/>
        <w:right w:val="none" w:sz="0" w:space="0" w:color="auto"/>
      </w:divBdr>
    </w:div>
    <w:div w:id="1499811582">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5938965">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796413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65767423">
      <w:bodyDiv w:val="1"/>
      <w:marLeft w:val="0"/>
      <w:marRight w:val="0"/>
      <w:marTop w:val="0"/>
      <w:marBottom w:val="0"/>
      <w:divBdr>
        <w:top w:val="none" w:sz="0" w:space="0" w:color="auto"/>
        <w:left w:val="none" w:sz="0" w:space="0" w:color="auto"/>
        <w:bottom w:val="none" w:sz="0" w:space="0" w:color="auto"/>
        <w:right w:val="none" w:sz="0" w:space="0" w:color="auto"/>
      </w:divBdr>
      <w:divsChild>
        <w:div w:id="1363705351">
          <w:marLeft w:val="0"/>
          <w:marRight w:val="0"/>
          <w:marTop w:val="0"/>
          <w:marBottom w:val="0"/>
          <w:divBdr>
            <w:top w:val="none" w:sz="0" w:space="0" w:color="auto"/>
            <w:left w:val="none" w:sz="0" w:space="0" w:color="auto"/>
            <w:bottom w:val="none" w:sz="0" w:space="0" w:color="auto"/>
            <w:right w:val="none" w:sz="0" w:space="0" w:color="auto"/>
          </w:divBdr>
        </w:div>
      </w:divsChild>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 w:id="21350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hcommunity.microsoft.com/t5/Azure-Active-Directory-Identity/New-Azure-AD-Application-Proxy-updates/ba-p/245375" TargetMode="External"/><Relationship Id="rId21" Type="http://schemas.openxmlformats.org/officeDocument/2006/relationships/hyperlink" Target="https://customers.microsoft.com/en-us/story/hearst-media-and-cable-enterprise-mobility-and-security" TargetMode="External"/><Relationship Id="rId42" Type="http://schemas.openxmlformats.org/officeDocument/2006/relationships/hyperlink" Target="https://social.msdn.microsoft.com/forums/azure/en-US/home?forum=windowsazuread" TargetMode="External"/><Relationship Id="rId47" Type="http://schemas.openxmlformats.org/officeDocument/2006/relationships/hyperlink" Target="https://azure.microsoft.com/en-us/resources/videos/build-2015-azure-api-apps-for-web-mobile-and-logic-apps/" TargetMode="External"/><Relationship Id="rId63" Type="http://schemas.openxmlformats.org/officeDocument/2006/relationships/hyperlink" Target="https://docs.microsoft.com/en-us/azure/active-directory/manage-apps/application-proxy-deployment-plan" TargetMode="External"/><Relationship Id="rId68" Type="http://schemas.openxmlformats.org/officeDocument/2006/relationships/hyperlink" Target="https://docs.microsoft.com/en-us/azure/active-directory/manage-apps/application-proxy-deployment-plan" TargetMode="External"/><Relationship Id="rId84" Type="http://schemas.openxmlformats.org/officeDocument/2006/relationships/hyperlink" Target="https://docs.microsoft.com/en-us/azure/active-directory/manage-apps/application-proxy-integrate-with-remote-desktop-services" TargetMode="External"/><Relationship Id="rId89" Type="http://schemas.openxmlformats.org/officeDocument/2006/relationships/hyperlink" Target="https://docs.microsoft.com/en-us/azure/active-directory/manage-apps/application-proxy-deployment-plan" TargetMode="External"/><Relationship Id="rId16" Type="http://schemas.openxmlformats.org/officeDocument/2006/relationships/image" Target="media/image4.jpeg"/><Relationship Id="rId11" Type="http://schemas.openxmlformats.org/officeDocument/2006/relationships/hyperlink" Target="https://azure.microsoft.com/en-us/pricing/details/active-directory/" TargetMode="External"/><Relationship Id="rId32" Type="http://schemas.openxmlformats.org/officeDocument/2006/relationships/hyperlink" Target="https://docs.microsoft.com/en-us/azure/active-directory/manage-apps/application-proxy-connectors" TargetMode="External"/><Relationship Id="rId37" Type="http://schemas.openxmlformats.org/officeDocument/2006/relationships/hyperlink" Target="https://docs.microsoft.com/en-us/azure/active-directory/manage-apps/application-proxy-add-on-premises-application" TargetMode="External"/><Relationship Id="rId53" Type="http://schemas.openxmlformats.org/officeDocument/2006/relationships/hyperlink" Target="https://docs.microsoft.com/en-us/azure/active-directory/manage-apps/application-proxy-integrate-with-microsoft-cloud-application-security" TargetMode="External"/><Relationship Id="rId58" Type="http://schemas.openxmlformats.org/officeDocument/2006/relationships/hyperlink" Target="https://docs.microsoft.com/en-us/azure/active-directory/manage-apps/application-proxy-qlik" TargetMode="External"/><Relationship Id="rId74" Type="http://schemas.openxmlformats.org/officeDocument/2006/relationships/hyperlink" Target="https://docs.microsoft.com/en-us/azure/active-directory/manage-apps/application-proxy-configure-for-claims-aware-applications" TargetMode="External"/><Relationship Id="rId79" Type="http://schemas.openxmlformats.org/officeDocument/2006/relationships/hyperlink" Target="https://docs.microsoft.com/en-us/azure/active-directory/manage-apps/application-proxy-configure-cookie-settings" TargetMode="External"/><Relationship Id="rId102" Type="http://schemas.openxmlformats.org/officeDocument/2006/relationships/customXml" Target="../customXml/item1.xml"/><Relationship Id="rId5" Type="http://schemas.openxmlformats.org/officeDocument/2006/relationships/footnotes" Target="footnotes.xml"/><Relationship Id="rId90" Type="http://schemas.openxmlformats.org/officeDocument/2006/relationships/hyperlink" Target="https://docs.microsoft.com/en-us/azure/active-directory/manage-apps/application-proxy-deployment-plan" TargetMode="External"/><Relationship Id="rId95" Type="http://schemas.openxmlformats.org/officeDocument/2006/relationships/hyperlink" Target="https://docs.microsoft.com/en-us/azure/active-directory/manage-apps/application-proxy-release-version-history" TargetMode="External"/><Relationship Id="rId22" Type="http://schemas.openxmlformats.org/officeDocument/2006/relationships/hyperlink" Target="https://docs.microsoft.com/en-us/azure/active-directory/active-directory-application-proxy-get-started" TargetMode="External"/><Relationship Id="rId27" Type="http://schemas.openxmlformats.org/officeDocument/2006/relationships/hyperlink" Target="https://techcommunity.microsoft.com/t5/Azure-Active-Directory-Identity/Faster-Application-Deployment-in-Azure-AD-Application-Proxy/ba-p/245352" TargetMode="External"/><Relationship Id="rId43" Type="http://schemas.openxmlformats.org/officeDocument/2006/relationships/hyperlink" Target="https://info.microsoft.com/US-Azure-WBNR-FY17-08Aug-17-Accessing-Your-Organizations-Option1-238565.html?ls=Website&amp;lsd=AzureWebsite" TargetMode="External"/><Relationship Id="rId48" Type="http://schemas.openxmlformats.org/officeDocument/2006/relationships/hyperlink" Target="https://www.pluralsight.com/courses/microsoft-enterprise-mobility-suite-getting-started" TargetMode="External"/><Relationship Id="rId64" Type="http://schemas.openxmlformats.org/officeDocument/2006/relationships/hyperlink" Target="https://docs.microsoft.com/en-us/azure/active-directory/manage-apps/application-proxy-deployment-plan" TargetMode="External"/><Relationship Id="rId69" Type="http://schemas.openxmlformats.org/officeDocument/2006/relationships/hyperlink" Target="https://docs.microsoft.com/en-us/azure/active-directory/manage-apps/application-proxy-deployment-plan" TargetMode="External"/><Relationship Id="rId80" Type="http://schemas.openxmlformats.org/officeDocument/2006/relationships/hyperlink" Target="https://docs.microsoft.com/en-us/azure/active-directory/manage-apps/application-proxy-wildcard" TargetMode="External"/><Relationship Id="rId85" Type="http://schemas.openxmlformats.org/officeDocument/2006/relationships/hyperlink" Target="https://docs.microsoft.com/en-us/azure/active-directory/manage-apps/application-proxy-integrate-with-sharepoint-server" TargetMode="External"/><Relationship Id="rId12" Type="http://schemas.openxmlformats.org/officeDocument/2006/relationships/image" Target="media/image1.png"/><Relationship Id="rId17" Type="http://schemas.openxmlformats.org/officeDocument/2006/relationships/hyperlink" Target="https://customers.microsoft.com/en-in/story/wipro-professional-services-enterprise-mobility-security" TargetMode="External"/><Relationship Id="rId25" Type="http://schemas.openxmlformats.org/officeDocument/2006/relationships/hyperlink" Target="https://techcommunity.microsoft.com/t5/Azure-Active-Directory-Identity/Support-for-more-apps-with-Azure-AD-Application-Proxy/ba-p/362909" TargetMode="External"/><Relationship Id="rId33" Type="http://schemas.openxmlformats.org/officeDocument/2006/relationships/hyperlink" Target="https://docs.microsoft.com/en-us/azure/active-directory/manage-apps/application-proxy-connector-groups" TargetMode="External"/><Relationship Id="rId38" Type="http://schemas.openxmlformats.org/officeDocument/2006/relationships/hyperlink" Target="https://docs.microsoft.com/en-us/azure/active-directory/manage-apps/application-proxy" TargetMode="External"/><Relationship Id="rId46" Type="http://schemas.openxmlformats.org/officeDocument/2006/relationships/hyperlink" Target="https://www.youtube.com/watch?v=0mLFWcG95OA" TargetMode="External"/><Relationship Id="rId59" Type="http://schemas.openxmlformats.org/officeDocument/2006/relationships/hyperlink" Target="https://azure.microsoft.com/mediahandler/files/resourcefiles/security-best-practices-for-azure-solutions/Azure%20Security%20Best%20Practices.pdf" TargetMode="External"/><Relationship Id="rId67" Type="http://schemas.openxmlformats.org/officeDocument/2006/relationships/image" Target="media/image7.png"/><Relationship Id="rId103" Type="http://schemas.openxmlformats.org/officeDocument/2006/relationships/customXml" Target="../customXml/item2.xml"/><Relationship Id="rId20" Type="http://schemas.openxmlformats.org/officeDocument/2006/relationships/image" Target="media/image6.jpeg"/><Relationship Id="rId41" Type="http://schemas.openxmlformats.org/officeDocument/2006/relationships/hyperlink" Target="https://www.microsoft.com/en-in/search?form=mssupport&amp;q=phonefactor&amp;rtc=1" TargetMode="External"/><Relationship Id="rId54" Type="http://schemas.openxmlformats.org/officeDocument/2006/relationships/hyperlink" Target="https://docs.microsoft.com/en-us/azure/active-directory/manage-apps/application-proxy-integrate-with-remote-desktop-services" TargetMode="External"/><Relationship Id="rId62" Type="http://schemas.openxmlformats.org/officeDocument/2006/relationships/hyperlink" Target="https://docs.microsoft.com/en-us/azure/active-directory/manage-apps/application-proxy-deployment-plan" TargetMode="External"/><Relationship Id="rId70" Type="http://schemas.openxmlformats.org/officeDocument/2006/relationships/hyperlink" Target="https://docs.microsoft.com/en-us/azure/active-directory/manage-apps/application-proxy-deployment-plan" TargetMode="External"/><Relationship Id="rId75" Type="http://schemas.openxmlformats.org/officeDocument/2006/relationships/hyperlink" Target="https://docs.microsoft.com/en-us/azure/active-directory/manage-apps/application-proxy-register-connector-powershell" TargetMode="External"/><Relationship Id="rId83" Type="http://schemas.openxmlformats.org/officeDocument/2006/relationships/hyperlink" Target="https://docs.microsoft.com/en-us/azure/active-directory/manage-apps/application-proxy-integrate-with-microsoft-cloud-application-security" TargetMode="External"/><Relationship Id="rId88" Type="http://schemas.openxmlformats.org/officeDocument/2006/relationships/hyperlink" Target="https://docs.microsoft.com/en-us/azure/active-directory/manage-apps/application-proxy-qlik" TargetMode="External"/><Relationship Id="rId91" Type="http://schemas.openxmlformats.org/officeDocument/2006/relationships/hyperlink" Target="https://docs.microsoft.com/en-us/azure/active-directory/manage-apps/application-proxy-deployment-plan" TargetMode="External"/><Relationship Id="rId96" Type="http://schemas.openxmlformats.org/officeDocument/2006/relationships/hyperlink" Target="https://techcommunity.microsof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ng.com/images/search?q=wipro+logo&amp;id=D2252738664121872E9F421B61CE44E24CB91355&amp;FORM=IQFRBA" TargetMode="External"/><Relationship Id="rId23" Type="http://schemas.openxmlformats.org/officeDocument/2006/relationships/hyperlink" Target="https://azure.microsoft.com/en-us/case-studies/?service=active-directory" TargetMode="External"/><Relationship Id="rId28" Type="http://schemas.openxmlformats.org/officeDocument/2006/relationships/hyperlink" Target="https://techcommunity.microsoft.com/t5/Azure-Active-Directory-Identity/Simplified-Application-Management-using-Wildcards-in-Azure-AD/ba-p/245351" TargetMode="External"/><Relationship Id="rId36" Type="http://schemas.openxmlformats.org/officeDocument/2006/relationships/hyperlink" Target="https://docs.microsoft.com/en-us/azure/active-directory/manage-apps/what-is-single-sign-on" TargetMode="External"/><Relationship Id="rId49" Type="http://schemas.openxmlformats.org/officeDocument/2006/relationships/hyperlink" Target="https://www.pluralsight.com/courses/microsoft-hybrid-identity-overview" TargetMode="External"/><Relationship Id="rId57" Type="http://schemas.openxmlformats.org/officeDocument/2006/relationships/hyperlink" Target="https://docs.microsoft.com/en-us/azure/active-directory/manage-apps/application-proxy-integrate-with-tableau" TargetMode="External"/><Relationship Id="rId10" Type="http://schemas.openxmlformats.org/officeDocument/2006/relationships/hyperlink" Target="https://docs.microsoft.com/en-us/azure/active-directory/fundamentals/active-directory-get-started-premium" TargetMode="External"/><Relationship Id="rId31" Type="http://schemas.openxmlformats.org/officeDocument/2006/relationships/hyperlink" Target="https://docs.microsoft.com/en-us/azure/active-directory/manage-apps/application-proxy-add-on-premises-application" TargetMode="External"/><Relationship Id="rId44" Type="http://schemas.openxmlformats.org/officeDocument/2006/relationships/hyperlink" Target="https://www.youtube.com/watch?v=GeMiyXkcehU" TargetMode="External"/><Relationship Id="rId52" Type="http://schemas.openxmlformats.org/officeDocument/2006/relationships/hyperlink" Target="https://docs.microsoft.com/en-us/azure/active-directory/manage-apps/application-proxy-add-on-premises-application" TargetMode="External"/><Relationship Id="rId60" Type="http://schemas.openxmlformats.org/officeDocument/2006/relationships/hyperlink" Target="https://aka.ms/aadframework" TargetMode="External"/><Relationship Id="rId65" Type="http://schemas.openxmlformats.org/officeDocument/2006/relationships/hyperlink" Target="https://docs.microsoft.com/en-us/azure/active-directory/manage-apps/application-proxy-deployment-plan" TargetMode="External"/><Relationship Id="rId73" Type="http://schemas.openxmlformats.org/officeDocument/2006/relationships/hyperlink" Target="https://docs.microsoft.com/en-us/azure/active-directory/manage-apps/application-proxy-configure-connectors-with-proxy-servers" TargetMode="External"/><Relationship Id="rId78" Type="http://schemas.openxmlformats.org/officeDocument/2006/relationships/hyperlink" Target="https://docs.microsoft.com/en-us/azure/active-directory/manage-apps/application-proxy-configure-hard-coded-link-translation" TargetMode="External"/><Relationship Id="rId81" Type="http://schemas.openxmlformats.org/officeDocument/2006/relationships/hyperlink" Target="https://docs.microsoft.com/en-us/azure/active-directory/manage-apps/application-proxy-remove-personal-data" TargetMode="External"/><Relationship Id="rId86" Type="http://schemas.openxmlformats.org/officeDocument/2006/relationships/hyperlink" Target="https://docs.microsoft.com/en-us/azure/active-directory/manage-apps/application-proxy-integrate-with-teams" TargetMode="External"/><Relationship Id="rId94" Type="http://schemas.openxmlformats.org/officeDocument/2006/relationships/hyperlink" Target="https://docs.microsoft.com/en-us/azure/active-directory/manage-apps/application-proxy-deployment-plan" TargetMode="External"/><Relationship Id="rId99" Type="http://schemas.openxmlformats.org/officeDocument/2006/relationships/hyperlink" Target="https://feedback.azure.com/forums/169401-azure-active-directory"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azure/active-directory/manage-apps/application-proxy-migration" TargetMode="External"/><Relationship Id="rId13" Type="http://schemas.openxmlformats.org/officeDocument/2006/relationships/image" Target="media/image2.png"/><Relationship Id="rId18" Type="http://schemas.openxmlformats.org/officeDocument/2006/relationships/image" Target="media/image5.jpeg"/><Relationship Id="rId39" Type="http://schemas.openxmlformats.org/officeDocument/2006/relationships/hyperlink" Target="https://aka.ms/AppProxyDPDownload" TargetMode="External"/><Relationship Id="rId34" Type="http://schemas.openxmlformats.org/officeDocument/2006/relationships/hyperlink" Target="https://docs.microsoft.com/en-us/azure/active-directory/manage-apps/application-proxy-security" TargetMode="External"/><Relationship Id="rId50" Type="http://schemas.openxmlformats.org/officeDocument/2006/relationships/hyperlink" Target="https://skillup.online/courses/course-v1:Microsoft+AZ-100.5+2018_T3/about" TargetMode="External"/><Relationship Id="rId55" Type="http://schemas.openxmlformats.org/officeDocument/2006/relationships/hyperlink" Target="https://docs.microsoft.com/en-us/azure/active-directory/manage-apps/application-proxy-integrate-with-sharepoint-server" TargetMode="External"/><Relationship Id="rId76" Type="http://schemas.openxmlformats.org/officeDocument/2006/relationships/hyperlink" Target="https://docs.microsoft.com/en-us/azure/active-directory/manage-apps/application-proxy-configure-native-client-application" TargetMode="External"/><Relationship Id="rId97" Type="http://schemas.openxmlformats.org/officeDocument/2006/relationships/hyperlink" Target="http://stackoverflow.com/" TargetMode="External"/><Relationship Id="rId104" Type="http://schemas.openxmlformats.org/officeDocument/2006/relationships/customXml" Target="../customXml/item3.xml"/><Relationship Id="rId7" Type="http://schemas.openxmlformats.org/officeDocument/2006/relationships/hyperlink" Target="https://www.youtube.com/watch?v=GeMiyXkcehU" TargetMode="External"/><Relationship Id="rId71" Type="http://schemas.openxmlformats.org/officeDocument/2006/relationships/hyperlink" Target="https://docs.microsoft.com/en-us/azure/active-directory/manage-apps/application-proxy-deployment-plan" TargetMode="External"/><Relationship Id="rId92" Type="http://schemas.openxmlformats.org/officeDocument/2006/relationships/hyperlink" Target="https://docs.microsoft.com/en-us/azure/active-directory/manage-apps/application-proxy-deployment-plan" TargetMode="External"/><Relationship Id="rId2" Type="http://schemas.openxmlformats.org/officeDocument/2006/relationships/styles" Target="styles.xml"/><Relationship Id="rId29" Type="http://schemas.openxmlformats.org/officeDocument/2006/relationships/hyperlink" Target="https://docs.microsoft.com/en-us/azure/active-directory/manage-apps/application-proxy" TargetMode="External"/><Relationship Id="rId24" Type="http://schemas.openxmlformats.org/officeDocument/2006/relationships/hyperlink" Target="https://docs.microsoft.com/en-us/azure/active-directory/fundamentals/whats-new" TargetMode="External"/><Relationship Id="rId40" Type="http://schemas.openxmlformats.org/officeDocument/2006/relationships/hyperlink" Target="https://docs.microsoft.com/en-us/azure/active-directory/manage-apps/application-proxy-troubleshoot" TargetMode="External"/><Relationship Id="rId45" Type="http://schemas.openxmlformats.org/officeDocument/2006/relationships/hyperlink" Target="https://www.youtube.com/watch?v=_2kWq5H4NhY" TargetMode="External"/><Relationship Id="rId66" Type="http://schemas.openxmlformats.org/officeDocument/2006/relationships/hyperlink" Target="https://docs.microsoft.com/en-us/azure/active-directory/manage-apps/application-proxy-add-on-premises-application" TargetMode="External"/><Relationship Id="rId87" Type="http://schemas.openxmlformats.org/officeDocument/2006/relationships/hyperlink" Target="https://docs.microsoft.com/en-us/azure/active-directory/manage-apps/application-proxy-integrate-with-tableau" TargetMode="External"/><Relationship Id="rId61" Type="http://schemas.openxmlformats.org/officeDocument/2006/relationships/hyperlink" Target="https://docs.microsoft.com/en-us/azure/active-directory/manage-apps/application-proxy-deployment-plan" TargetMode="External"/><Relationship Id="rId82" Type="http://schemas.openxmlformats.org/officeDocument/2006/relationships/hyperlink" Target="https://docs.microsoft.com/en-us/azure/active-directory/manage-apps/application-proxy-configure-custom-domain" TargetMode="External"/><Relationship Id="rId19" Type="http://schemas.openxmlformats.org/officeDocument/2006/relationships/hyperlink" Target="https://customers.microsoft.com/en-in/story/sgh-azure-cloud-app-exchange-powerbi-windows-office365-intune-ems-higher-education-poland-en" TargetMode="External"/><Relationship Id="rId14" Type="http://schemas.openxmlformats.org/officeDocument/2006/relationships/image" Target="media/image3.png"/><Relationship Id="rId30" Type="http://schemas.openxmlformats.org/officeDocument/2006/relationships/hyperlink" Target="https://www.youtube.com/watch?v=GeMiyXkcehU" TargetMode="External"/><Relationship Id="rId35" Type="http://schemas.openxmlformats.org/officeDocument/2006/relationships/hyperlink" Target="https://docs.microsoft.com/en-us/azure/active-directory/manage-apps/application-proxy-network-topology" TargetMode="External"/><Relationship Id="rId56" Type="http://schemas.openxmlformats.org/officeDocument/2006/relationships/hyperlink" Target="https://docs.microsoft.com/en-us/azure/active-directory/manage-apps/application-proxy-integrate-with-teams" TargetMode="External"/><Relationship Id="rId77" Type="http://schemas.openxmlformats.org/officeDocument/2006/relationships/hyperlink" Target="https://docs.microsoft.com/en-us/azure/active-directory/manage-apps/application-proxy-configure-custom-home-page" TargetMode="External"/><Relationship Id="rId100" Type="http://schemas.openxmlformats.org/officeDocument/2006/relationships/fontTable" Target="fontTable.xml"/><Relationship Id="rId8" Type="http://schemas.openxmlformats.org/officeDocument/2006/relationships/hyperlink" Target="https://docs.microsoft.com/en-us/azure/active-directory/manage-apps/application-proxy" TargetMode="External"/><Relationship Id="rId51" Type="http://schemas.openxmlformats.org/officeDocument/2006/relationships/hyperlink" Target="https://www.amazon.com/Authentication-Directory-Applications-Developer-Reference/dp/0735696942/ref=sr_1_fkmr0_1?keywords=Azure+multifactor+authentication&amp;qid=1550168894&amp;s=gateway&amp;sr=8-1-fkmr0" TargetMode="External"/><Relationship Id="rId72" Type="http://schemas.openxmlformats.org/officeDocument/2006/relationships/hyperlink" Target="https://docs.microsoft.com/en-us/azure/active-directory/manage-apps/application-proxy-add-on-premises-application" TargetMode="External"/><Relationship Id="rId93" Type="http://schemas.openxmlformats.org/officeDocument/2006/relationships/hyperlink" Target="https://docs.microsoft.com/en-us/azure/active-directory/manage-apps/application-proxy-deployment-plan" TargetMode="External"/><Relationship Id="rId98" Type="http://schemas.openxmlformats.org/officeDocument/2006/relationships/hyperlink" Target="http://social.msdn.microsoft.com/Forums/windowsazure/en-US/home?category=windowsazureplatform&amp;filter=alltypes&amp;sort=lastpostdes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37871-1B4E-48C5-93FA-F07C44CD1278}"/>
</file>

<file path=customXml/itemProps2.xml><?xml version="1.0" encoding="utf-8"?>
<ds:datastoreItem xmlns:ds="http://schemas.openxmlformats.org/officeDocument/2006/customXml" ds:itemID="{38657EB2-DB5B-4209-835B-BC7B8958FB4F}"/>
</file>

<file path=customXml/itemProps3.xml><?xml version="1.0" encoding="utf-8"?>
<ds:datastoreItem xmlns:ds="http://schemas.openxmlformats.org/officeDocument/2006/customXml" ds:itemID="{4D3F0357-2652-4287-8582-6FDEB9006DD4}"/>
</file>

<file path=docProps/app.xml><?xml version="1.0" encoding="utf-8"?>
<Properties xmlns="http://schemas.openxmlformats.org/officeDocument/2006/extended-properties" xmlns:vt="http://schemas.openxmlformats.org/officeDocument/2006/docPropsVTypes">
  <Template>Normal.dotm</Template>
  <TotalTime>0</TotalTime>
  <Pages>10</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2019-05-01T22:18:00Z</dcterms:created>
  <dcterms:modified xsi:type="dcterms:W3CDTF">2019-05-01T22:18:00Z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